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5E5" w:rsidRDefault="004E2AC0" w:rsidP="00A435E5">
      <w:r>
        <w:t xml:space="preserve">                                                                                                                                                                                                                                                                                                                                                                                                                                                                                                                                                                                                                                                                                                                          </w:t>
      </w:r>
    </w:p>
    <w:p w:rsidR="00203FC2" w:rsidRDefault="00B635EC" w:rsidP="00FA7E22">
      <w:pPr>
        <w:jc w:val="center"/>
      </w:pPr>
      <w:r>
        <w:rPr>
          <w:noProof/>
          <w:lang w:eastAsia="fr-FR"/>
        </w:rPr>
        <w:drawing>
          <wp:inline distT="0" distB="0" distL="0" distR="0" wp14:anchorId="3638423F" wp14:editId="27522A6E">
            <wp:extent cx="4067175" cy="2971800"/>
            <wp:effectExtent l="0" t="0" r="9525" b="0"/>
            <wp:docPr id="5" name="Image 5" descr="C:\Users\Dovahkiin\Desktop\Mon monde elfique\3) Magie elfique et ésotérisme\Cours des Gardiens des Portes\Cours réecrits\tour bab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tour babel.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7175" cy="2971800"/>
                    </a:xfrm>
                    <a:prstGeom prst="rect">
                      <a:avLst/>
                    </a:prstGeom>
                    <a:noFill/>
                    <a:ln>
                      <a:noFill/>
                    </a:ln>
                  </pic:spPr>
                </pic:pic>
              </a:graphicData>
            </a:graphic>
          </wp:inline>
        </w:drawing>
      </w:r>
    </w:p>
    <w:p w:rsidR="00A435E5" w:rsidRDefault="00A435E5" w:rsidP="00A435E5"/>
    <w:p w:rsidR="00FA7E22" w:rsidRDefault="00FA7E22" w:rsidP="00A435E5"/>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A435E5" w:rsidTr="00C56143">
        <w:tc>
          <w:tcPr>
            <w:tcW w:w="9212" w:type="dxa"/>
          </w:tcPr>
          <w:p w:rsidR="000F6181" w:rsidRDefault="000F6181" w:rsidP="000F6181">
            <w:pPr>
              <w:jc w:val="center"/>
              <w:rPr>
                <w:b/>
                <w:bCs/>
                <w:i/>
                <w:iCs/>
                <w:color w:val="008000"/>
              </w:rPr>
            </w:pPr>
          </w:p>
          <w:p w:rsidR="00A435E5" w:rsidRDefault="00B642EC" w:rsidP="00B642EC">
            <w:pPr>
              <w:jc w:val="center"/>
              <w:rPr>
                <w:b/>
                <w:bCs/>
                <w:i/>
                <w:iCs/>
                <w:color w:val="008000"/>
              </w:rPr>
            </w:pPr>
            <w:r>
              <w:rPr>
                <w:b/>
                <w:bCs/>
                <w:i/>
                <w:iCs/>
                <w:color w:val="008000"/>
              </w:rPr>
              <w:t>~ Cours n°</w:t>
            </w:r>
            <w:r>
              <w:rPr>
                <w:b/>
                <w:bCs/>
                <w:i/>
                <w:iCs/>
                <w:color w:val="008000"/>
              </w:rPr>
              <w:t>1</w:t>
            </w:r>
            <w:bookmarkStart w:id="0" w:name="_GoBack"/>
            <w:bookmarkEnd w:id="0"/>
            <w:r>
              <w:rPr>
                <w:b/>
                <w:bCs/>
                <w:i/>
                <w:iCs/>
                <w:color w:val="008000"/>
              </w:rPr>
              <w:t>2 du cursus des Gardiens des Portes ~</w:t>
            </w:r>
          </w:p>
          <w:p w:rsidR="000F6181" w:rsidRPr="000F6181" w:rsidRDefault="000F6181" w:rsidP="00203FC2">
            <w:pPr>
              <w:jc w:val="center"/>
              <w:rPr>
                <w:b/>
                <w:bCs/>
                <w:i/>
                <w:iCs/>
                <w:color w:val="008000"/>
              </w:rPr>
            </w:pPr>
          </w:p>
          <w:p w:rsidR="00A435E5" w:rsidRDefault="006D6D25" w:rsidP="00203FC2">
            <w:pPr>
              <w:jc w:val="center"/>
              <w:rPr>
                <w:b/>
                <w:bCs/>
                <w:i/>
                <w:iCs/>
                <w:u w:val="single"/>
              </w:rPr>
            </w:pPr>
            <w:r>
              <w:rPr>
                <w:b/>
                <w:bCs/>
                <w:i/>
                <w:iCs/>
                <w:color w:val="008000"/>
                <w:u w:val="single"/>
              </w:rPr>
              <w:t xml:space="preserve">LA POLYVALENCE DES LANGAGES </w:t>
            </w:r>
            <w:r>
              <w:rPr>
                <w:b/>
                <w:bCs/>
                <w:i/>
                <w:iCs/>
                <w:color w:val="008000"/>
                <w:u w:val="single"/>
                <w:lang w:val="en-US"/>
              </w:rPr>
              <w:t xml:space="preserve">ÉNERGÉTIQUES DES PORTES </w:t>
            </w:r>
            <w:r>
              <w:rPr>
                <w:b/>
                <w:bCs/>
                <w:i/>
                <w:iCs/>
                <w:color w:val="008000"/>
                <w:u w:val="single"/>
              </w:rPr>
              <w:t>SACRÉES</w:t>
            </w:r>
          </w:p>
          <w:p w:rsidR="00A435E5" w:rsidRPr="00EC3F7D" w:rsidRDefault="00A435E5" w:rsidP="00C56143">
            <w:pPr>
              <w:jc w:val="both"/>
              <w:rPr>
                <w:b/>
                <w:bCs/>
                <w:i/>
                <w:iCs/>
                <w:u w:val="single"/>
              </w:rPr>
            </w:pPr>
          </w:p>
        </w:tc>
      </w:tr>
    </w:tbl>
    <w:p w:rsidR="00A435E5" w:rsidRDefault="00A435E5" w:rsidP="00A435E5">
      <w:pPr>
        <w:jc w:val="both"/>
      </w:pPr>
    </w:p>
    <w:p w:rsidR="00F83EB4" w:rsidRDefault="00F83EB4" w:rsidP="00917BBE">
      <w:pPr>
        <w:jc w:val="both"/>
      </w:pPr>
    </w:p>
    <w:p w:rsidR="00F83EB4" w:rsidRPr="00ED6928" w:rsidRDefault="006D6D25" w:rsidP="00917BBE">
      <w:pPr>
        <w:jc w:val="both"/>
        <w:rPr>
          <w:i/>
        </w:rPr>
      </w:pPr>
      <w:r>
        <w:rPr>
          <w:i/>
        </w:rPr>
        <w:t xml:space="preserve">  La diversité des l</w:t>
      </w:r>
      <w:r w:rsidRPr="006D6D25">
        <w:rPr>
          <w:i/>
        </w:rPr>
        <w:t>angage</w:t>
      </w:r>
      <w:r>
        <w:rPr>
          <w:i/>
        </w:rPr>
        <w:t>s</w:t>
      </w:r>
      <w:r w:rsidRPr="006D6D25">
        <w:rPr>
          <w:i/>
        </w:rPr>
        <w:t xml:space="preserve"> purement énergétique</w:t>
      </w:r>
      <w:r w:rsidR="004C3E64">
        <w:rPr>
          <w:i/>
        </w:rPr>
        <w:t>s des P</w:t>
      </w:r>
      <w:r w:rsidRPr="006D6D25">
        <w:rPr>
          <w:i/>
        </w:rPr>
        <w:t xml:space="preserve">ortes sacrées ainsi que des diverses façon </w:t>
      </w:r>
      <w:r>
        <w:rPr>
          <w:i/>
        </w:rPr>
        <w:t xml:space="preserve">dont </w:t>
      </w:r>
      <w:r w:rsidRPr="006D6D25">
        <w:rPr>
          <w:i/>
        </w:rPr>
        <w:t>elles communiquent af</w:t>
      </w:r>
      <w:r>
        <w:rPr>
          <w:i/>
        </w:rPr>
        <w:t>in de comprendre leur message. (S</w:t>
      </w:r>
      <w:r w:rsidRPr="006D6D25">
        <w:rPr>
          <w:i/>
        </w:rPr>
        <w:t xml:space="preserve">ujet lié à la médiumnité, </w:t>
      </w:r>
      <w:r>
        <w:rPr>
          <w:i/>
        </w:rPr>
        <w:t xml:space="preserve">et </w:t>
      </w:r>
      <w:r w:rsidRPr="006D6D25">
        <w:rPr>
          <w:i/>
        </w:rPr>
        <w:t>l'empathie entre autre</w:t>
      </w:r>
      <w:r>
        <w:rPr>
          <w:i/>
        </w:rPr>
        <w:t>.)</w:t>
      </w:r>
    </w:p>
    <w:p w:rsidR="00F83EB4" w:rsidRDefault="00F83EB4" w:rsidP="00917BBE">
      <w:pPr>
        <w:jc w:val="both"/>
      </w:pPr>
    </w:p>
    <w:p w:rsidR="00150F49" w:rsidRDefault="00150F49" w:rsidP="00917BBE">
      <w:pPr>
        <w:jc w:val="both"/>
      </w:pPr>
    </w:p>
    <w:p w:rsidR="00150F49" w:rsidRPr="00A435E5" w:rsidRDefault="00150F49" w:rsidP="00917BBE">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sidR="006D6D25">
        <w:rPr>
          <w:rFonts w:ascii="Monotype Corsiva" w:hAnsi="Monotype Corsiva"/>
          <w:color w:val="993300"/>
          <w:sz w:val="32"/>
          <w:szCs w:val="28"/>
          <w:u w:val="single"/>
        </w:rPr>
        <w:t>Les 7 langues</w:t>
      </w:r>
      <w:r w:rsidR="00F36967">
        <w:rPr>
          <w:rFonts w:ascii="Monotype Corsiva" w:hAnsi="Monotype Corsiva"/>
          <w:color w:val="993300"/>
          <w:sz w:val="32"/>
          <w:szCs w:val="28"/>
          <w:u w:val="single"/>
        </w:rPr>
        <w:t xml:space="preserve"> sacrées</w:t>
      </w:r>
      <w:r w:rsidR="006D6D25">
        <w:rPr>
          <w:rFonts w:ascii="Monotype Corsiva" w:hAnsi="Monotype Corsiva"/>
          <w:color w:val="993300"/>
          <w:sz w:val="32"/>
          <w:szCs w:val="28"/>
          <w:u w:val="single"/>
        </w:rPr>
        <w:t xml:space="preserve"> purement énergétiques</w:t>
      </w:r>
    </w:p>
    <w:p w:rsidR="00150F49" w:rsidRDefault="00150F49" w:rsidP="00917BBE">
      <w:pPr>
        <w:jc w:val="both"/>
      </w:pPr>
    </w:p>
    <w:p w:rsidR="006D6D25" w:rsidRDefault="00F36967" w:rsidP="00917BBE">
      <w:pPr>
        <w:jc w:val="both"/>
        <w:rPr>
          <w:rStyle w:val="5yl5"/>
        </w:rPr>
      </w:pPr>
      <w:r>
        <w:rPr>
          <w:rStyle w:val="5yl5"/>
        </w:rPr>
        <w:t xml:space="preserve">  Des</w:t>
      </w:r>
      <w:r w:rsidR="006D6D25">
        <w:rPr>
          <w:rStyle w:val="5yl5"/>
        </w:rPr>
        <w:t xml:space="preserve"> langue</w:t>
      </w:r>
      <w:r>
        <w:rPr>
          <w:rStyle w:val="5yl5"/>
        </w:rPr>
        <w:t>s</w:t>
      </w:r>
      <w:r w:rsidR="006D6D25">
        <w:rPr>
          <w:rStyle w:val="5yl5"/>
        </w:rPr>
        <w:t xml:space="preserve"> peuvent </w:t>
      </w:r>
      <w:r>
        <w:rPr>
          <w:rStyle w:val="5yl5"/>
        </w:rPr>
        <w:t>être</w:t>
      </w:r>
      <w:r w:rsidR="006D6D25">
        <w:rPr>
          <w:rStyle w:val="5yl5"/>
        </w:rPr>
        <w:t xml:space="preserve"> parl</w:t>
      </w:r>
      <w:r>
        <w:rPr>
          <w:rStyle w:val="5yl5"/>
        </w:rPr>
        <w:t>ées</w:t>
      </w:r>
      <w:r w:rsidR="006D6D25">
        <w:rPr>
          <w:rStyle w:val="5yl5"/>
        </w:rPr>
        <w:t xml:space="preserve"> </w:t>
      </w:r>
      <w:r>
        <w:rPr>
          <w:rStyle w:val="5yl5"/>
        </w:rPr>
        <w:t xml:space="preserve">énergétiquement : ce sont les langues </w:t>
      </w:r>
      <w:r w:rsidR="006D6D25">
        <w:rPr>
          <w:rStyle w:val="5yl5"/>
        </w:rPr>
        <w:t>sacrée</w:t>
      </w:r>
      <w:r>
        <w:rPr>
          <w:rStyle w:val="5yl5"/>
        </w:rPr>
        <w:t>s</w:t>
      </w:r>
      <w:r w:rsidR="006D6D25">
        <w:rPr>
          <w:rStyle w:val="5yl5"/>
        </w:rPr>
        <w:t xml:space="preserve"> de nos </w:t>
      </w:r>
      <w:r>
        <w:rPr>
          <w:rStyle w:val="5yl5"/>
        </w:rPr>
        <w:t>P</w:t>
      </w:r>
      <w:r w:rsidR="006D6D25">
        <w:rPr>
          <w:rStyle w:val="5yl5"/>
        </w:rPr>
        <w:t xml:space="preserve">ortes </w:t>
      </w:r>
      <w:r>
        <w:rPr>
          <w:rStyle w:val="5yl5"/>
        </w:rPr>
        <w:t>à tous. Il y en a sept en tout, pas une de plus, pas une de moins.</w:t>
      </w:r>
    </w:p>
    <w:p w:rsidR="006D6D25" w:rsidRDefault="006D6D25" w:rsidP="00917BBE">
      <w:pPr>
        <w:jc w:val="both"/>
        <w:rPr>
          <w:rStyle w:val="5yl5"/>
        </w:rPr>
      </w:pPr>
    </w:p>
    <w:p w:rsidR="00F36967" w:rsidRPr="00F36967" w:rsidRDefault="00F36967" w:rsidP="00917BBE">
      <w:pPr>
        <w:jc w:val="both"/>
        <w:rPr>
          <w:rStyle w:val="5yl5"/>
          <w:b/>
        </w:rPr>
      </w:pPr>
      <w:r>
        <w:rPr>
          <w:rStyle w:val="5yl5"/>
          <w:b/>
        </w:rPr>
        <w:t xml:space="preserve">  </w:t>
      </w:r>
      <w:r w:rsidRPr="00F36967">
        <w:rPr>
          <w:rStyle w:val="5yl5"/>
          <w:b/>
        </w:rPr>
        <w:t>Ces sept langues sont :</w:t>
      </w:r>
    </w:p>
    <w:p w:rsidR="006D6D25" w:rsidRDefault="00F36967" w:rsidP="00917BBE">
      <w:pPr>
        <w:jc w:val="both"/>
        <w:rPr>
          <w:rStyle w:val="5yl5"/>
        </w:rPr>
      </w:pPr>
      <w:r>
        <w:rPr>
          <w:rStyle w:val="5yl5"/>
        </w:rPr>
        <w:t xml:space="preserve">  – </w:t>
      </w:r>
      <w:r w:rsidR="006D6D25">
        <w:rPr>
          <w:rStyle w:val="5yl5"/>
        </w:rPr>
        <w:t xml:space="preserve">le </w:t>
      </w:r>
      <w:r>
        <w:rPr>
          <w:rStyle w:val="5yl5"/>
        </w:rPr>
        <w:t>D</w:t>
      </w:r>
      <w:r w:rsidR="006D6D25">
        <w:rPr>
          <w:rStyle w:val="5yl5"/>
        </w:rPr>
        <w:t>raconique ancien</w:t>
      </w:r>
    </w:p>
    <w:p w:rsidR="006D6D25" w:rsidRDefault="00F36967" w:rsidP="00917BBE">
      <w:pPr>
        <w:jc w:val="both"/>
        <w:rPr>
          <w:rStyle w:val="5yl5"/>
        </w:rPr>
      </w:pPr>
      <w:r>
        <w:rPr>
          <w:rStyle w:val="5yl5"/>
        </w:rPr>
        <w:t xml:space="preserve">  – </w:t>
      </w:r>
      <w:r w:rsidR="006D6D25">
        <w:rPr>
          <w:rStyle w:val="5yl5"/>
        </w:rPr>
        <w:t>l</w:t>
      </w:r>
      <w:r>
        <w:rPr>
          <w:rStyle w:val="5yl5"/>
        </w:rPr>
        <w:t>’Hébraïque</w:t>
      </w:r>
    </w:p>
    <w:p w:rsidR="006D6D25" w:rsidRDefault="00F36967" w:rsidP="00917BBE">
      <w:pPr>
        <w:jc w:val="both"/>
        <w:rPr>
          <w:rStyle w:val="5yl5"/>
        </w:rPr>
      </w:pPr>
      <w:r>
        <w:rPr>
          <w:rStyle w:val="5yl5"/>
        </w:rPr>
        <w:t xml:space="preserve">  – </w:t>
      </w:r>
      <w:r w:rsidR="006D6D25">
        <w:rPr>
          <w:rStyle w:val="5yl5"/>
        </w:rPr>
        <w:t>l</w:t>
      </w:r>
      <w:r>
        <w:rPr>
          <w:rStyle w:val="5yl5"/>
        </w:rPr>
        <w:t>’E</w:t>
      </w:r>
      <w:r w:rsidR="006D6D25">
        <w:rPr>
          <w:rStyle w:val="5yl5"/>
        </w:rPr>
        <w:t>lfique</w:t>
      </w:r>
    </w:p>
    <w:p w:rsidR="006D6D25" w:rsidRDefault="00F36967" w:rsidP="00917BBE">
      <w:pPr>
        <w:jc w:val="both"/>
        <w:rPr>
          <w:rStyle w:val="5yl5"/>
        </w:rPr>
      </w:pPr>
      <w:r>
        <w:rPr>
          <w:rStyle w:val="5yl5"/>
        </w:rPr>
        <w:t xml:space="preserve">  – </w:t>
      </w:r>
      <w:r w:rsidR="006D6D25">
        <w:rPr>
          <w:rStyle w:val="5yl5"/>
        </w:rPr>
        <w:t>l'</w:t>
      </w:r>
      <w:r>
        <w:rPr>
          <w:rStyle w:val="5yl5"/>
        </w:rPr>
        <w:t>A</w:t>
      </w:r>
      <w:r w:rsidR="006D6D25">
        <w:rPr>
          <w:rStyle w:val="5yl5"/>
        </w:rPr>
        <w:t>ssyrien</w:t>
      </w:r>
    </w:p>
    <w:p w:rsidR="006D6D25" w:rsidRDefault="00F36967" w:rsidP="00917BBE">
      <w:pPr>
        <w:jc w:val="both"/>
        <w:rPr>
          <w:rStyle w:val="5yl5"/>
        </w:rPr>
      </w:pPr>
      <w:r>
        <w:rPr>
          <w:rStyle w:val="5yl5"/>
        </w:rPr>
        <w:t xml:space="preserve">  – l</w:t>
      </w:r>
      <w:r w:rsidR="006D6D25">
        <w:rPr>
          <w:rStyle w:val="5yl5"/>
        </w:rPr>
        <w:t xml:space="preserve">e </w:t>
      </w:r>
      <w:r>
        <w:rPr>
          <w:rStyle w:val="5yl5"/>
        </w:rPr>
        <w:t>B</w:t>
      </w:r>
      <w:r w:rsidR="006D6D25">
        <w:rPr>
          <w:rStyle w:val="5yl5"/>
        </w:rPr>
        <w:t>abylonien</w:t>
      </w:r>
    </w:p>
    <w:p w:rsidR="006D6D25" w:rsidRDefault="00F36967" w:rsidP="00917BBE">
      <w:pPr>
        <w:jc w:val="both"/>
        <w:rPr>
          <w:rStyle w:val="5yl5"/>
        </w:rPr>
      </w:pPr>
      <w:r>
        <w:rPr>
          <w:rStyle w:val="5yl5"/>
        </w:rPr>
        <w:t xml:space="preserve">  – </w:t>
      </w:r>
      <w:r w:rsidR="006D6D25">
        <w:rPr>
          <w:rStyle w:val="5yl5"/>
        </w:rPr>
        <w:t xml:space="preserve">le </w:t>
      </w:r>
      <w:r>
        <w:rPr>
          <w:rStyle w:val="5yl5"/>
        </w:rPr>
        <w:t>Sanskrit</w:t>
      </w:r>
    </w:p>
    <w:p w:rsidR="006D6D25" w:rsidRDefault="00F36967" w:rsidP="00917BBE">
      <w:pPr>
        <w:jc w:val="both"/>
        <w:rPr>
          <w:rStyle w:val="5yl5"/>
        </w:rPr>
      </w:pPr>
      <w:r>
        <w:rPr>
          <w:rStyle w:val="5yl5"/>
        </w:rPr>
        <w:t xml:space="preserve">  – </w:t>
      </w:r>
      <w:r w:rsidR="006D6D25">
        <w:rPr>
          <w:rStyle w:val="5yl5"/>
        </w:rPr>
        <w:t xml:space="preserve">le </w:t>
      </w:r>
      <w:r>
        <w:rPr>
          <w:rStyle w:val="5yl5"/>
        </w:rPr>
        <w:t>Mésopotamien (l’une des plus anciennes et la plus connue)</w:t>
      </w:r>
    </w:p>
    <w:p w:rsidR="006D6D25" w:rsidRDefault="006D6D25" w:rsidP="00917BBE">
      <w:pPr>
        <w:jc w:val="both"/>
        <w:rPr>
          <w:rStyle w:val="5yl5"/>
        </w:rPr>
      </w:pPr>
    </w:p>
    <w:p w:rsidR="006D6D25" w:rsidRDefault="00233BF1" w:rsidP="00917BBE">
      <w:pPr>
        <w:jc w:val="both"/>
        <w:rPr>
          <w:rStyle w:val="5yl5"/>
        </w:rPr>
      </w:pPr>
      <w:r>
        <w:rPr>
          <w:rStyle w:val="5yl5"/>
        </w:rPr>
        <w:t xml:space="preserve">  Chaque porte est liée originellement à l’une de ces sept langues. On a donc des Portes Draconiques, d’autre Mésopotamiennes…</w:t>
      </w:r>
    </w:p>
    <w:p w:rsidR="004C02CF" w:rsidRDefault="004C02CF" w:rsidP="00917BBE">
      <w:pPr>
        <w:jc w:val="both"/>
        <w:rPr>
          <w:rStyle w:val="5yl5"/>
        </w:rPr>
      </w:pPr>
    </w:p>
    <w:p w:rsidR="00233BF1" w:rsidRPr="00D92032" w:rsidRDefault="00233BF1" w:rsidP="00917BBE">
      <w:pPr>
        <w:jc w:val="both"/>
        <w:rPr>
          <w:b/>
          <w:i/>
          <w:color w:val="000066"/>
        </w:rPr>
      </w:pPr>
      <w:r w:rsidRPr="00260664">
        <w:rPr>
          <w:b/>
          <w:i/>
          <w:color w:val="000066"/>
        </w:rPr>
        <w:lastRenderedPageBreak/>
        <w:t xml:space="preserve">  </w:t>
      </w:r>
      <w:r>
        <w:rPr>
          <w:b/>
          <w:i/>
          <w:color w:val="000066"/>
          <w:u w:val="single"/>
        </w:rPr>
        <w:t>L’origine des langues</w:t>
      </w:r>
      <w:r w:rsidRPr="00D92032">
        <w:rPr>
          <w:b/>
          <w:i/>
          <w:color w:val="000066"/>
        </w:rPr>
        <w:t xml:space="preserve"> :</w:t>
      </w:r>
    </w:p>
    <w:p w:rsidR="00233BF1" w:rsidRDefault="00233BF1" w:rsidP="00917BBE">
      <w:pPr>
        <w:jc w:val="both"/>
        <w:rPr>
          <w:rStyle w:val="5yl5"/>
        </w:rPr>
      </w:pPr>
    </w:p>
    <w:p w:rsidR="00233BF1" w:rsidRDefault="00233BF1" w:rsidP="00917BBE">
      <w:pPr>
        <w:jc w:val="both"/>
        <w:rPr>
          <w:rStyle w:val="5yl5"/>
        </w:rPr>
      </w:pPr>
      <w:r>
        <w:rPr>
          <w:rStyle w:val="5yl5"/>
        </w:rPr>
        <w:t xml:space="preserve">  Toutes les langues découlent du Protosémitique, qui est la base ethnique de toutes les langues</w:t>
      </w:r>
      <w:r w:rsidR="004944E4">
        <w:rPr>
          <w:rStyle w:val="5yl5"/>
        </w:rPr>
        <w:t xml:space="preserve"> (y compris les nôtres, celles d’aujourd’hui)</w:t>
      </w:r>
      <w:r>
        <w:rPr>
          <w:rStyle w:val="5yl5"/>
        </w:rPr>
        <w:t xml:space="preserve"> et la base fondamentale des sept langues universelles.</w:t>
      </w:r>
    </w:p>
    <w:p w:rsidR="00F05B3E" w:rsidRDefault="00F05B3E" w:rsidP="00917BBE">
      <w:pPr>
        <w:jc w:val="both"/>
        <w:rPr>
          <w:rStyle w:val="5yl5"/>
        </w:rPr>
      </w:pPr>
    </w:p>
    <w:p w:rsidR="00F05B3E" w:rsidRDefault="00F05B3E" w:rsidP="00917BBE">
      <w:pPr>
        <w:jc w:val="both"/>
      </w:pPr>
      <w:r>
        <w:t xml:space="preserve">  Ce schéma montre les fondements des langues existantes depuis l’aube des temps où l’Homme a commencé à parler et à écrire :</w:t>
      </w:r>
    </w:p>
    <w:p w:rsidR="00F05B3E" w:rsidRDefault="00F05B3E" w:rsidP="00917BBE">
      <w:pPr>
        <w:jc w:val="both"/>
        <w:rPr>
          <w:rStyle w:val="5yl5"/>
        </w:rPr>
      </w:pPr>
    </w:p>
    <w:p w:rsidR="00233BF1" w:rsidRDefault="00233BF1" w:rsidP="00917BBE">
      <w:pPr>
        <w:jc w:val="both"/>
        <w:rPr>
          <w:rStyle w:val="5yl5"/>
        </w:rPr>
      </w:pPr>
    </w:p>
    <w:p w:rsidR="00233BF1" w:rsidRDefault="00233BF1" w:rsidP="00917BBE">
      <w:pPr>
        <w:jc w:val="both"/>
        <w:rPr>
          <w:rStyle w:val="5yl5"/>
        </w:rPr>
      </w:pPr>
      <w:r>
        <w:rPr>
          <w:noProof/>
          <w:lang w:eastAsia="fr-FR"/>
        </w:rPr>
        <w:drawing>
          <wp:inline distT="0" distB="0" distL="0" distR="0" wp14:anchorId="22B29771" wp14:editId="38687C07">
            <wp:extent cx="5760720" cy="3766185"/>
            <wp:effectExtent l="0" t="0" r="0" b="5715"/>
            <wp:docPr id="1" name="Image 1" descr="C:\Users\Dovahkiin\Desktop\Mon monde elfique\3) Magie elfique et ésotérisme\Cours des Gardiens des Portes\Cours réecrits\Image A cours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Image A cours 1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3766185"/>
                    </a:xfrm>
                    <a:prstGeom prst="rect">
                      <a:avLst/>
                    </a:prstGeom>
                    <a:noFill/>
                    <a:ln>
                      <a:noFill/>
                    </a:ln>
                  </pic:spPr>
                </pic:pic>
              </a:graphicData>
            </a:graphic>
          </wp:inline>
        </w:drawing>
      </w:r>
    </w:p>
    <w:p w:rsidR="00233BF1" w:rsidRDefault="00233BF1" w:rsidP="00917BBE">
      <w:pPr>
        <w:jc w:val="both"/>
        <w:rPr>
          <w:rStyle w:val="5yl5"/>
        </w:rPr>
      </w:pPr>
    </w:p>
    <w:p w:rsidR="00233BF1" w:rsidRDefault="00233BF1" w:rsidP="00917BBE">
      <w:pPr>
        <w:jc w:val="both"/>
        <w:rPr>
          <w:rStyle w:val="5yl5"/>
        </w:rPr>
      </w:pPr>
    </w:p>
    <w:p w:rsidR="00233BF1" w:rsidRDefault="00233BF1" w:rsidP="00917BBE">
      <w:pPr>
        <w:jc w:val="both"/>
        <w:rPr>
          <w:rStyle w:val="5yl5"/>
        </w:rPr>
      </w:pPr>
      <w:r>
        <w:rPr>
          <w:rStyle w:val="5yl5"/>
        </w:rPr>
        <w:t xml:space="preserve">  Le Protosémitique </w:t>
      </w:r>
      <w:r w:rsidR="004944E4">
        <w:rPr>
          <w:rStyle w:val="5yl5"/>
        </w:rPr>
        <w:t xml:space="preserve">– qui est une langue syllabique avec une écriture cunéiforme – </w:t>
      </w:r>
      <w:r>
        <w:rPr>
          <w:rStyle w:val="5yl5"/>
        </w:rPr>
        <w:t>a dérivé en trois branches majeures d</w:t>
      </w:r>
      <w:r w:rsidR="004944E4">
        <w:rPr>
          <w:rStyle w:val="5yl5"/>
        </w:rPr>
        <w:t>ont sont issue</w:t>
      </w:r>
      <w:r w:rsidR="00A82291">
        <w:rPr>
          <w:rStyle w:val="5yl5"/>
        </w:rPr>
        <w:t>s</w:t>
      </w:r>
      <w:r w:rsidR="004944E4">
        <w:rPr>
          <w:rStyle w:val="5yl5"/>
        </w:rPr>
        <w:t xml:space="preserve"> nos sept langues, qui peuvent être elles-mêmes divisées en trois groupes :</w:t>
      </w:r>
    </w:p>
    <w:p w:rsidR="004944E4" w:rsidRDefault="004944E4" w:rsidP="00917BBE">
      <w:pPr>
        <w:jc w:val="both"/>
        <w:rPr>
          <w:rStyle w:val="5yl5"/>
        </w:rPr>
      </w:pPr>
    </w:p>
    <w:p w:rsidR="004944E4" w:rsidRDefault="00233BF1" w:rsidP="00917BBE">
      <w:pPr>
        <w:jc w:val="both"/>
        <w:rPr>
          <w:rStyle w:val="5yl5"/>
        </w:rPr>
      </w:pPr>
      <w:r>
        <w:rPr>
          <w:rStyle w:val="5yl5"/>
        </w:rPr>
        <w:t xml:space="preserve">  </w:t>
      </w:r>
      <w:r w:rsidR="004944E4">
        <w:rPr>
          <w:rStyle w:val="5yl5"/>
        </w:rPr>
        <w:t>–</w:t>
      </w:r>
      <w:r>
        <w:rPr>
          <w:rStyle w:val="5yl5"/>
        </w:rPr>
        <w:t xml:space="preserve"> </w:t>
      </w:r>
      <w:r w:rsidR="004944E4">
        <w:rPr>
          <w:rStyle w:val="5yl5"/>
        </w:rPr>
        <w:t xml:space="preserve">Le premier groupe et le plus ancien est formé de </w:t>
      </w:r>
      <w:r w:rsidR="00A82291">
        <w:rPr>
          <w:rStyle w:val="5yl5"/>
          <w:b/>
          <w:color w:val="660066"/>
        </w:rPr>
        <w:t>l’Hébraïque, du</w:t>
      </w:r>
      <w:r w:rsidRPr="004944E4">
        <w:rPr>
          <w:rStyle w:val="5yl5"/>
          <w:b/>
          <w:color w:val="660066"/>
        </w:rPr>
        <w:t xml:space="preserve"> Draconique et </w:t>
      </w:r>
      <w:r w:rsidR="00A82291">
        <w:rPr>
          <w:rStyle w:val="5yl5"/>
          <w:b/>
          <w:color w:val="660066"/>
        </w:rPr>
        <w:t xml:space="preserve">de </w:t>
      </w:r>
      <w:r w:rsidRPr="004944E4">
        <w:rPr>
          <w:rStyle w:val="5yl5"/>
          <w:b/>
          <w:color w:val="660066"/>
        </w:rPr>
        <w:t>l’Elfique</w:t>
      </w:r>
      <w:r w:rsidR="004944E4">
        <w:rPr>
          <w:rStyle w:val="5yl5"/>
        </w:rPr>
        <w:t xml:space="preserve">. Ces langues sont directement issues du </w:t>
      </w:r>
      <w:r w:rsidR="004944E4" w:rsidRPr="004944E4">
        <w:rPr>
          <w:rStyle w:val="5yl5"/>
          <w:b/>
        </w:rPr>
        <w:t>Protosémitique</w:t>
      </w:r>
      <w:r w:rsidR="004944E4">
        <w:rPr>
          <w:rStyle w:val="5yl5"/>
        </w:rPr>
        <w:t>. Remarquons que le Draconique et lié à la langue cunéiforme de l’Éblaïte</w:t>
      </w:r>
    </w:p>
    <w:p w:rsidR="004944E4" w:rsidRDefault="004944E4" w:rsidP="00917BBE">
      <w:pPr>
        <w:jc w:val="both"/>
        <w:rPr>
          <w:rStyle w:val="5yl5"/>
        </w:rPr>
      </w:pPr>
    </w:p>
    <w:p w:rsidR="004944E4" w:rsidRDefault="004944E4" w:rsidP="00917BBE">
      <w:pPr>
        <w:jc w:val="both"/>
      </w:pPr>
      <w:r>
        <w:rPr>
          <w:rStyle w:val="5yl5"/>
        </w:rPr>
        <w:t xml:space="preserve"> </w:t>
      </w:r>
      <w:r w:rsidR="00233BF1">
        <w:rPr>
          <w:rStyle w:val="5yl5"/>
        </w:rPr>
        <w:t xml:space="preserve"> </w:t>
      </w:r>
      <w:r>
        <w:rPr>
          <w:rStyle w:val="5yl5"/>
        </w:rPr>
        <w:t xml:space="preserve">– </w:t>
      </w:r>
      <w:r w:rsidR="00233BF1">
        <w:rPr>
          <w:rStyle w:val="5yl5"/>
        </w:rPr>
        <w:t xml:space="preserve"> </w:t>
      </w:r>
      <w:r>
        <w:rPr>
          <w:rStyle w:val="5yl5"/>
        </w:rPr>
        <w:t xml:space="preserve">Le second groupe est formé de </w:t>
      </w:r>
      <w:r w:rsidRPr="004944E4">
        <w:rPr>
          <w:rStyle w:val="5yl5"/>
          <w:b/>
          <w:color w:val="660066"/>
        </w:rPr>
        <w:t>l</w:t>
      </w:r>
      <w:r w:rsidR="00233BF1" w:rsidRPr="004944E4">
        <w:rPr>
          <w:rStyle w:val="5yl5"/>
          <w:b/>
          <w:color w:val="660066"/>
        </w:rPr>
        <w:t>’</w:t>
      </w:r>
      <w:r w:rsidRPr="004944E4">
        <w:rPr>
          <w:rStyle w:val="5yl5"/>
          <w:b/>
          <w:color w:val="660066"/>
        </w:rPr>
        <w:t>Assyrien, du</w:t>
      </w:r>
      <w:r w:rsidR="00233BF1" w:rsidRPr="004944E4">
        <w:rPr>
          <w:rStyle w:val="5yl5"/>
          <w:b/>
          <w:color w:val="660066"/>
        </w:rPr>
        <w:t xml:space="preserve"> Babylonien et </w:t>
      </w:r>
      <w:r w:rsidR="00A82291">
        <w:rPr>
          <w:rStyle w:val="5yl5"/>
          <w:b/>
          <w:color w:val="660066"/>
        </w:rPr>
        <w:t>du</w:t>
      </w:r>
      <w:r w:rsidR="00233BF1" w:rsidRPr="004944E4">
        <w:rPr>
          <w:rStyle w:val="5yl5"/>
          <w:b/>
          <w:color w:val="660066"/>
        </w:rPr>
        <w:t xml:space="preserve"> Mésopotamien</w:t>
      </w:r>
      <w:r>
        <w:rPr>
          <w:rStyle w:val="5yl5"/>
        </w:rPr>
        <w:t xml:space="preserve">. Ce sont les langues du Croissant fertile (actuelle Irak et Syrie). Elles ont comme racine le </w:t>
      </w:r>
      <w:r w:rsidRPr="004944E4">
        <w:rPr>
          <w:rStyle w:val="5yl5"/>
          <w:b/>
        </w:rPr>
        <w:t>Sumérien</w:t>
      </w:r>
      <w:r>
        <w:rPr>
          <w:rStyle w:val="5yl5"/>
        </w:rPr>
        <w:t xml:space="preserve">, </w:t>
      </w:r>
      <w:r w:rsidRPr="004944E4">
        <w:rPr>
          <w:rStyle w:val="5yl5"/>
        </w:rPr>
        <w:t>langue originelle de toute la Mésopotamie</w:t>
      </w:r>
      <w:r>
        <w:rPr>
          <w:rStyle w:val="5yl5"/>
        </w:rPr>
        <w:t>,</w:t>
      </w:r>
      <w:r w:rsidRPr="004944E4">
        <w:rPr>
          <w:rStyle w:val="5yl5"/>
        </w:rPr>
        <w:t xml:space="preserve"> mais aussi des inframonde</w:t>
      </w:r>
      <w:r>
        <w:rPr>
          <w:rStyle w:val="5yl5"/>
        </w:rPr>
        <w:t>s </w:t>
      </w:r>
      <w:r>
        <w:t>: Atlantide, Sume</w:t>
      </w:r>
      <w:r w:rsidR="00A82291">
        <w:t xml:space="preserve">r… Aujourd’hui, on retrouve l’héritage de Sumer dans les pays arabiques, car </w:t>
      </w:r>
      <w:r>
        <w:t xml:space="preserve">l’Arabe </w:t>
      </w:r>
      <w:r w:rsidR="00A82291">
        <w:t>en tire son origine</w:t>
      </w:r>
      <w:r w:rsidR="00F05B3E">
        <w:t>. L’o</w:t>
      </w:r>
      <w:r>
        <w:t xml:space="preserve">rigine </w:t>
      </w:r>
      <w:r w:rsidR="00F05B3E">
        <w:t xml:space="preserve">cunéiforme de </w:t>
      </w:r>
      <w:r w:rsidR="00F05B3E" w:rsidRPr="00F05B3E">
        <w:t xml:space="preserve">l’Assyrien, du Babylonien et </w:t>
      </w:r>
      <w:r w:rsidR="00A82291">
        <w:t>du</w:t>
      </w:r>
      <w:r w:rsidR="00F05B3E" w:rsidRPr="00F05B3E">
        <w:t xml:space="preserve"> Mésopotamien</w:t>
      </w:r>
      <w:r w:rsidR="00F05B3E">
        <w:t xml:space="preserve"> s</w:t>
      </w:r>
      <w:r w:rsidR="00A82291">
        <w:t>’y</w:t>
      </w:r>
      <w:r w:rsidR="00F05B3E">
        <w:t xml:space="preserve"> retrouve aussi, ainsi que</w:t>
      </w:r>
      <w:r w:rsidR="00A82291">
        <w:t xml:space="preserve"> dans</w:t>
      </w:r>
      <w:r w:rsidR="00F05B3E">
        <w:t xml:space="preserve"> l’A</w:t>
      </w:r>
      <w:r>
        <w:t xml:space="preserve">kkadien </w:t>
      </w:r>
      <w:r w:rsidR="00F05B3E">
        <w:t xml:space="preserve">et toutes les petites branches </w:t>
      </w:r>
      <w:r>
        <w:t xml:space="preserve">qui les </w:t>
      </w:r>
      <w:r w:rsidR="00F05B3E">
        <w:t>relient</w:t>
      </w:r>
      <w:r>
        <w:t xml:space="preserve"> sur </w:t>
      </w:r>
      <w:r w:rsidR="00F05B3E">
        <w:t>l’</w:t>
      </w:r>
      <w:r>
        <w:t xml:space="preserve">arbre </w:t>
      </w:r>
      <w:r>
        <w:rPr>
          <w:rStyle w:val="null"/>
          <w:rFonts w:eastAsiaTheme="majorEastAsia"/>
        </w:rPr>
        <w:t>linguistique</w:t>
      </w:r>
      <w:r>
        <w:t xml:space="preserve"> que je vous ai fourni</w:t>
      </w:r>
      <w:r w:rsidR="00F05B3E">
        <w:t>.</w:t>
      </w:r>
    </w:p>
    <w:p w:rsidR="004944E4" w:rsidRDefault="004944E4" w:rsidP="00917BBE">
      <w:pPr>
        <w:jc w:val="both"/>
      </w:pPr>
    </w:p>
    <w:p w:rsidR="00233BF1" w:rsidRDefault="00233BF1" w:rsidP="00917BBE">
      <w:pPr>
        <w:jc w:val="both"/>
        <w:rPr>
          <w:rStyle w:val="5yl5"/>
        </w:rPr>
      </w:pPr>
      <w:r>
        <w:rPr>
          <w:rStyle w:val="5yl5"/>
        </w:rPr>
        <w:lastRenderedPageBreak/>
        <w:t xml:space="preserve">  </w:t>
      </w:r>
      <w:r w:rsidR="004944E4">
        <w:rPr>
          <w:rStyle w:val="5yl5"/>
        </w:rPr>
        <w:t>–</w:t>
      </w:r>
      <w:r w:rsidR="00F05B3E">
        <w:rPr>
          <w:rStyle w:val="5yl5"/>
        </w:rPr>
        <w:t xml:space="preserve"> Le troisième groupe est formé du Sanskrit. Dans le schéma, elle porte le nom d</w:t>
      </w:r>
      <w:r w:rsidR="00917BBE">
        <w:rPr>
          <w:rStyle w:val="5yl5"/>
        </w:rPr>
        <w:t>’Amorrite. (Plus précisément, elle est issue de cette langue indo-indonésienne.)</w:t>
      </w:r>
    </w:p>
    <w:p w:rsidR="00F05B3E" w:rsidRDefault="00F05B3E" w:rsidP="00917BBE">
      <w:pPr>
        <w:jc w:val="both"/>
        <w:rPr>
          <w:rStyle w:val="5yl5"/>
        </w:rPr>
      </w:pPr>
    </w:p>
    <w:p w:rsidR="00F05B3E" w:rsidRDefault="00F05B3E" w:rsidP="00917BBE">
      <w:pPr>
        <w:jc w:val="both"/>
        <w:rPr>
          <w:rStyle w:val="5yl5"/>
        </w:rPr>
      </w:pPr>
      <w:r>
        <w:rPr>
          <w:rStyle w:val="5yl5"/>
        </w:rPr>
        <w:t xml:space="preserve">  </w:t>
      </w:r>
      <w:r w:rsidR="00917BBE">
        <w:rPr>
          <w:rStyle w:val="5yl5"/>
        </w:rPr>
        <w:t>Un mot sur le</w:t>
      </w:r>
      <w:r>
        <w:rPr>
          <w:rStyle w:val="5yl5"/>
        </w:rPr>
        <w:t xml:space="preserve"> sémitique oriental</w:t>
      </w:r>
      <w:r w:rsidR="00917BBE">
        <w:rPr>
          <w:rStyle w:val="5yl5"/>
        </w:rPr>
        <w:t> : cette langue à écriture cunéiforme</w:t>
      </w:r>
      <w:r>
        <w:rPr>
          <w:rStyle w:val="5yl5"/>
        </w:rPr>
        <w:t xml:space="preserve"> est à l’origine de toutes les langues d’extrême </w:t>
      </w:r>
      <w:r w:rsidR="00917BBE">
        <w:rPr>
          <w:rStyle w:val="5yl5"/>
        </w:rPr>
        <w:t>O</w:t>
      </w:r>
      <w:r>
        <w:rPr>
          <w:rStyle w:val="5yl5"/>
        </w:rPr>
        <w:t>rient, comme le Coréen, le Japonais ou le Mandarin. Ce sont des langues polyphoniques (et non syllabique</w:t>
      </w:r>
      <w:r w:rsidR="00A82291">
        <w:rPr>
          <w:rStyle w:val="5yl5"/>
        </w:rPr>
        <w:t>s</w:t>
      </w:r>
      <w:r>
        <w:rPr>
          <w:rStyle w:val="5yl5"/>
        </w:rPr>
        <w:t>) qui</w:t>
      </w:r>
      <w:r w:rsidR="00A82291">
        <w:rPr>
          <w:rStyle w:val="5yl5"/>
        </w:rPr>
        <w:t xml:space="preserve"> s’écrivaient à l’origine</w:t>
      </w:r>
      <w:r>
        <w:rPr>
          <w:rStyle w:val="5yl5"/>
        </w:rPr>
        <w:t xml:space="preserve"> de droite à gauche (comme l’Arabe).</w:t>
      </w:r>
      <w:r w:rsidR="00917BBE">
        <w:rPr>
          <w:rStyle w:val="5yl5"/>
        </w:rPr>
        <w:t xml:space="preserve"> Même si le Sanskrit n’est pas issue directement de cette branche tire certaine de ses racines du sémitique oriental (comme l’aspect polyphonique).</w:t>
      </w:r>
    </w:p>
    <w:p w:rsidR="004C02CF" w:rsidRDefault="004C02CF" w:rsidP="00917BBE">
      <w:pPr>
        <w:jc w:val="both"/>
        <w:rPr>
          <w:rStyle w:val="5yl5"/>
        </w:rPr>
      </w:pPr>
    </w:p>
    <w:p w:rsidR="004C02CF" w:rsidRDefault="004C02CF" w:rsidP="00917BBE">
      <w:pPr>
        <w:jc w:val="both"/>
        <w:rPr>
          <w:rStyle w:val="5yl5"/>
        </w:rPr>
      </w:pPr>
    </w:p>
    <w:p w:rsidR="00917BBE" w:rsidRPr="00A435E5" w:rsidRDefault="00917BBE" w:rsidP="00917BBE">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sidR="00C16239">
        <w:rPr>
          <w:rFonts w:ascii="Monotype Corsiva" w:hAnsi="Monotype Corsiva"/>
          <w:color w:val="993300"/>
          <w:sz w:val="32"/>
          <w:szCs w:val="28"/>
          <w:u w:val="single"/>
        </w:rPr>
        <w:t>Entendre et comprendre les</w:t>
      </w:r>
      <w:r>
        <w:rPr>
          <w:rFonts w:ascii="Monotype Corsiva" w:hAnsi="Monotype Corsiva"/>
          <w:color w:val="993300"/>
          <w:sz w:val="32"/>
          <w:szCs w:val="28"/>
          <w:u w:val="single"/>
        </w:rPr>
        <w:t xml:space="preserve"> langues énergétiques</w:t>
      </w:r>
    </w:p>
    <w:p w:rsidR="004C02CF" w:rsidRDefault="004C02CF" w:rsidP="00917BBE">
      <w:pPr>
        <w:jc w:val="both"/>
        <w:rPr>
          <w:rStyle w:val="5yl5"/>
        </w:rPr>
      </w:pPr>
    </w:p>
    <w:p w:rsidR="00917BBE" w:rsidRPr="00917BBE" w:rsidRDefault="00917BBE" w:rsidP="00917BBE">
      <w:pPr>
        <w:jc w:val="both"/>
        <w:rPr>
          <w:rStyle w:val="5yl5"/>
          <w:b/>
        </w:rPr>
      </w:pPr>
      <w:r w:rsidRPr="00917BBE">
        <w:rPr>
          <w:rStyle w:val="5yl5"/>
          <w:b/>
        </w:rPr>
        <w:t xml:space="preserve">  Les questions à se poser :</w:t>
      </w:r>
    </w:p>
    <w:p w:rsidR="00917BBE" w:rsidRDefault="00917BBE" w:rsidP="00917BBE">
      <w:pPr>
        <w:jc w:val="both"/>
        <w:rPr>
          <w:rStyle w:val="null"/>
        </w:rPr>
      </w:pPr>
      <w:r>
        <w:rPr>
          <w:rStyle w:val="null"/>
        </w:rPr>
        <w:t xml:space="preserve">  • Comment interpréter toutes ces langues énergétique</w:t>
      </w:r>
      <w:r w:rsidR="00280915">
        <w:rPr>
          <w:rStyle w:val="null"/>
        </w:rPr>
        <w:t>s</w:t>
      </w:r>
      <w:r>
        <w:rPr>
          <w:rStyle w:val="null"/>
        </w:rPr>
        <w:t xml:space="preserve"> quand nos </w:t>
      </w:r>
      <w:r w:rsidR="00280915">
        <w:rPr>
          <w:rStyle w:val="null"/>
        </w:rPr>
        <w:t>P</w:t>
      </w:r>
      <w:r>
        <w:rPr>
          <w:rStyle w:val="null"/>
        </w:rPr>
        <w:t>orte</w:t>
      </w:r>
      <w:r w:rsidR="00280915">
        <w:rPr>
          <w:rStyle w:val="null"/>
        </w:rPr>
        <w:t>s</w:t>
      </w:r>
      <w:r>
        <w:rPr>
          <w:rStyle w:val="null"/>
        </w:rPr>
        <w:t xml:space="preserve"> nous offre</w:t>
      </w:r>
      <w:r w:rsidR="00A82291">
        <w:rPr>
          <w:rStyle w:val="null"/>
        </w:rPr>
        <w:t>nt</w:t>
      </w:r>
      <w:r>
        <w:rPr>
          <w:rStyle w:val="null"/>
        </w:rPr>
        <w:t xml:space="preserve"> leur message ou leur savoir ?</w:t>
      </w:r>
    </w:p>
    <w:p w:rsidR="00917BBE" w:rsidRDefault="00917BBE" w:rsidP="00917BBE">
      <w:pPr>
        <w:jc w:val="both"/>
        <w:rPr>
          <w:rStyle w:val="null"/>
        </w:rPr>
      </w:pPr>
      <w:r>
        <w:rPr>
          <w:rStyle w:val="null"/>
        </w:rPr>
        <w:t xml:space="preserve">  • Comment comprendre nos </w:t>
      </w:r>
      <w:r w:rsidR="00280915">
        <w:rPr>
          <w:rStyle w:val="null"/>
        </w:rPr>
        <w:t>P</w:t>
      </w:r>
      <w:r>
        <w:rPr>
          <w:rStyle w:val="null"/>
        </w:rPr>
        <w:t>orte</w:t>
      </w:r>
      <w:r w:rsidR="00280915">
        <w:rPr>
          <w:rStyle w:val="null"/>
        </w:rPr>
        <w:t>s</w:t>
      </w:r>
      <w:r>
        <w:rPr>
          <w:rStyle w:val="null"/>
        </w:rPr>
        <w:t xml:space="preserve"> de par les divers langages citées auparavant et comment faire en sorte de pas se tromper ? (Un indice : mes </w:t>
      </w:r>
      <w:r w:rsidR="00280915">
        <w:rPr>
          <w:rStyle w:val="null"/>
        </w:rPr>
        <w:t>P</w:t>
      </w:r>
      <w:r>
        <w:rPr>
          <w:rStyle w:val="null"/>
        </w:rPr>
        <w:t>orte</w:t>
      </w:r>
      <w:r w:rsidR="00280915">
        <w:rPr>
          <w:rStyle w:val="null"/>
        </w:rPr>
        <w:t>s</w:t>
      </w:r>
      <w:r>
        <w:rPr>
          <w:rStyle w:val="null"/>
        </w:rPr>
        <w:t xml:space="preserve"> me parle</w:t>
      </w:r>
      <w:r w:rsidR="00A82291">
        <w:rPr>
          <w:rStyle w:val="null"/>
        </w:rPr>
        <w:t>nt</w:t>
      </w:r>
      <w:r>
        <w:rPr>
          <w:rStyle w:val="null"/>
        </w:rPr>
        <w:t xml:space="preserve"> pour vous en diverse</w:t>
      </w:r>
      <w:r w:rsidR="00A82291">
        <w:rPr>
          <w:rStyle w:val="null"/>
        </w:rPr>
        <w:t>s</w:t>
      </w:r>
      <w:r>
        <w:rPr>
          <w:rStyle w:val="null"/>
        </w:rPr>
        <w:t xml:space="preserve"> langues.)</w:t>
      </w:r>
    </w:p>
    <w:p w:rsidR="004C02CF" w:rsidRDefault="00917BBE" w:rsidP="00917BBE">
      <w:pPr>
        <w:jc w:val="both"/>
        <w:rPr>
          <w:rStyle w:val="5yl5"/>
        </w:rPr>
      </w:pPr>
      <w:r>
        <w:rPr>
          <w:rStyle w:val="null"/>
        </w:rPr>
        <w:t xml:space="preserve">  • Comment faire pour comprendre nos </w:t>
      </w:r>
      <w:r w:rsidR="00280915">
        <w:rPr>
          <w:rStyle w:val="null"/>
        </w:rPr>
        <w:t>P</w:t>
      </w:r>
      <w:r>
        <w:rPr>
          <w:rStyle w:val="null"/>
        </w:rPr>
        <w:t>ortes et leur langage sacré quel qu’il soit ?</w:t>
      </w:r>
    </w:p>
    <w:p w:rsidR="00280915" w:rsidRDefault="00280915" w:rsidP="00917BBE">
      <w:pPr>
        <w:jc w:val="both"/>
        <w:rPr>
          <w:rStyle w:val="5yl5"/>
        </w:rPr>
      </w:pPr>
    </w:p>
    <w:p w:rsidR="00280915" w:rsidRDefault="00280915" w:rsidP="00917BBE">
      <w:pPr>
        <w:jc w:val="both"/>
        <w:rPr>
          <w:rStyle w:val="5yl5"/>
        </w:rPr>
      </w:pPr>
      <w:r>
        <w:rPr>
          <w:rStyle w:val="5yl5"/>
        </w:rPr>
        <w:t xml:space="preserve">  </w:t>
      </w:r>
      <w:r w:rsidRPr="00280915">
        <w:rPr>
          <w:rStyle w:val="5yl5"/>
        </w:rPr>
        <w:t xml:space="preserve">Pour comprendre tout effluve énergétique et surtout les données énergétiques de nos </w:t>
      </w:r>
      <w:r>
        <w:rPr>
          <w:rStyle w:val="5yl5"/>
        </w:rPr>
        <w:t>P</w:t>
      </w:r>
      <w:r w:rsidRPr="00280915">
        <w:rPr>
          <w:rStyle w:val="5yl5"/>
        </w:rPr>
        <w:t>ortes</w:t>
      </w:r>
      <w:r>
        <w:rPr>
          <w:rStyle w:val="5yl5"/>
        </w:rPr>
        <w:t>,</w:t>
      </w:r>
      <w:r w:rsidRPr="00280915">
        <w:rPr>
          <w:rStyle w:val="5yl5"/>
        </w:rPr>
        <w:t xml:space="preserve"> </w:t>
      </w:r>
      <w:r>
        <w:rPr>
          <w:rStyle w:val="5yl5"/>
        </w:rPr>
        <w:t xml:space="preserve">nous pouvons </w:t>
      </w:r>
      <w:r w:rsidRPr="00280915">
        <w:rPr>
          <w:rStyle w:val="5yl5"/>
        </w:rPr>
        <w:t>utiliser trois façons différentes</w:t>
      </w:r>
      <w:r>
        <w:rPr>
          <w:rStyle w:val="5yl5"/>
        </w:rPr>
        <w:t> :</w:t>
      </w:r>
    </w:p>
    <w:p w:rsidR="00280915" w:rsidRDefault="00280915" w:rsidP="00917BBE">
      <w:pPr>
        <w:jc w:val="both"/>
        <w:rPr>
          <w:rStyle w:val="5yl5"/>
        </w:rPr>
      </w:pPr>
      <w:r>
        <w:rPr>
          <w:rStyle w:val="5yl5"/>
        </w:rPr>
        <w:t xml:space="preserve">  – la Télépathie</w:t>
      </w:r>
    </w:p>
    <w:p w:rsidR="00280915" w:rsidRDefault="00280915" w:rsidP="00917BBE">
      <w:pPr>
        <w:jc w:val="both"/>
        <w:rPr>
          <w:rStyle w:val="5yl5"/>
        </w:rPr>
      </w:pPr>
      <w:r>
        <w:rPr>
          <w:rStyle w:val="5yl5"/>
        </w:rPr>
        <w:t xml:space="preserve">  – le Ressenti</w:t>
      </w:r>
    </w:p>
    <w:p w:rsidR="00280915" w:rsidRDefault="00280915" w:rsidP="00917BBE">
      <w:pPr>
        <w:jc w:val="both"/>
        <w:rPr>
          <w:rStyle w:val="5yl5"/>
        </w:rPr>
      </w:pPr>
      <w:r>
        <w:rPr>
          <w:rStyle w:val="5yl5"/>
        </w:rPr>
        <w:t xml:space="preserve">  – la Régression (projection dans les souvenirs de l’époque)</w:t>
      </w:r>
    </w:p>
    <w:p w:rsidR="00280915" w:rsidRDefault="00280915" w:rsidP="00917BBE">
      <w:pPr>
        <w:jc w:val="both"/>
        <w:rPr>
          <w:rStyle w:val="5yl5"/>
        </w:rPr>
      </w:pPr>
    </w:p>
    <w:p w:rsidR="00280915" w:rsidRDefault="00280915" w:rsidP="00917BBE">
      <w:pPr>
        <w:jc w:val="both"/>
        <w:rPr>
          <w:rStyle w:val="5yl5"/>
        </w:rPr>
      </w:pPr>
      <w:r>
        <w:rPr>
          <w:rStyle w:val="5yl5"/>
        </w:rPr>
        <w:t xml:space="preserve">  Notre Porte a été fondée par la mémoire cellulaire </w:t>
      </w:r>
      <w:r w:rsidR="00061348">
        <w:rPr>
          <w:rStyle w:val="5yl5"/>
        </w:rPr>
        <w:t>tout comme ce qui nous compose</w:t>
      </w:r>
      <w:r>
        <w:rPr>
          <w:rStyle w:val="5yl5"/>
        </w:rPr>
        <w:t xml:space="preserve">. En se liant à </w:t>
      </w:r>
      <w:r w:rsidR="00061348">
        <w:rPr>
          <w:rStyle w:val="5yl5"/>
        </w:rPr>
        <w:t>notre portail</w:t>
      </w:r>
      <w:r>
        <w:rPr>
          <w:rStyle w:val="5yl5"/>
        </w:rPr>
        <w:t>, nous pouvons réactiver la mémoire de nos cellules en se mettant à l’écoute de ces langues.</w:t>
      </w:r>
    </w:p>
    <w:p w:rsidR="00280915" w:rsidRDefault="00280915" w:rsidP="00917BBE">
      <w:pPr>
        <w:jc w:val="both"/>
        <w:rPr>
          <w:rStyle w:val="5yl5"/>
        </w:rPr>
      </w:pPr>
      <w:r>
        <w:rPr>
          <w:rStyle w:val="5yl5"/>
        </w:rPr>
        <w:t xml:space="preserve">  En d’autres termes, nous pouvons utiliser</w:t>
      </w:r>
      <w:r w:rsidRPr="00280915">
        <w:rPr>
          <w:rStyle w:val="5yl5"/>
        </w:rPr>
        <w:t xml:space="preserve"> de la télépathie mais aussi des r</w:t>
      </w:r>
      <w:r>
        <w:rPr>
          <w:rStyle w:val="5yl5"/>
        </w:rPr>
        <w:t>es</w:t>
      </w:r>
      <w:r w:rsidRPr="00280915">
        <w:rPr>
          <w:rStyle w:val="5yl5"/>
        </w:rPr>
        <w:t>senti</w:t>
      </w:r>
      <w:r>
        <w:rPr>
          <w:rStyle w:val="5yl5"/>
        </w:rPr>
        <w:t>s</w:t>
      </w:r>
      <w:r w:rsidR="00061348">
        <w:rPr>
          <w:rStyle w:val="5yl5"/>
        </w:rPr>
        <w:t xml:space="preserve"> –</w:t>
      </w:r>
      <w:r w:rsidRPr="00280915">
        <w:rPr>
          <w:rStyle w:val="5yl5"/>
        </w:rPr>
        <w:t xml:space="preserve"> ce qui </w:t>
      </w:r>
      <w:r w:rsidR="00061348">
        <w:rPr>
          <w:rStyle w:val="5yl5"/>
        </w:rPr>
        <w:t>constitue</w:t>
      </w:r>
      <w:r w:rsidRPr="00280915">
        <w:rPr>
          <w:rStyle w:val="5yl5"/>
        </w:rPr>
        <w:t xml:space="preserve"> votre cote </w:t>
      </w:r>
      <w:r w:rsidR="00061348" w:rsidRPr="00280915">
        <w:rPr>
          <w:rStyle w:val="5yl5"/>
        </w:rPr>
        <w:t>médiumnique</w:t>
      </w:r>
      <w:r w:rsidR="00061348">
        <w:rPr>
          <w:rStyle w:val="5yl5"/>
        </w:rPr>
        <w:t xml:space="preserve"> –</w:t>
      </w:r>
      <w:r w:rsidRPr="00280915">
        <w:rPr>
          <w:rStyle w:val="5yl5"/>
        </w:rPr>
        <w:t xml:space="preserve"> mais pas </w:t>
      </w:r>
      <w:r w:rsidR="00061348" w:rsidRPr="00280915">
        <w:rPr>
          <w:rStyle w:val="5yl5"/>
        </w:rPr>
        <w:t>seulement</w:t>
      </w:r>
      <w:r w:rsidR="00061348">
        <w:rPr>
          <w:rStyle w:val="5yl5"/>
        </w:rPr>
        <w:t xml:space="preserve">, car </w:t>
      </w:r>
      <w:r w:rsidRPr="00280915">
        <w:rPr>
          <w:rStyle w:val="5yl5"/>
        </w:rPr>
        <w:t xml:space="preserve">il faut </w:t>
      </w:r>
      <w:r w:rsidR="00061348">
        <w:rPr>
          <w:rStyle w:val="5yl5"/>
        </w:rPr>
        <w:t xml:space="preserve">aussi </w:t>
      </w:r>
      <w:r w:rsidRPr="00280915">
        <w:rPr>
          <w:rStyle w:val="5yl5"/>
        </w:rPr>
        <w:t xml:space="preserve">travailler sur les </w:t>
      </w:r>
      <w:r w:rsidR="00061348" w:rsidRPr="00280915">
        <w:rPr>
          <w:rStyle w:val="5yl5"/>
        </w:rPr>
        <w:t>mémoire</w:t>
      </w:r>
      <w:r w:rsidR="00061348">
        <w:rPr>
          <w:rStyle w:val="5yl5"/>
        </w:rPr>
        <w:t>s</w:t>
      </w:r>
      <w:r w:rsidRPr="00280915">
        <w:rPr>
          <w:rStyle w:val="5yl5"/>
        </w:rPr>
        <w:t xml:space="preserve"> subversive</w:t>
      </w:r>
      <w:r w:rsidR="00061348">
        <w:rPr>
          <w:rStyle w:val="5yl5"/>
        </w:rPr>
        <w:t>s</w:t>
      </w:r>
      <w:r w:rsidRPr="00280915">
        <w:rPr>
          <w:rStyle w:val="5yl5"/>
        </w:rPr>
        <w:t xml:space="preserve"> de vos </w:t>
      </w:r>
      <w:r>
        <w:rPr>
          <w:rStyle w:val="5yl5"/>
        </w:rPr>
        <w:t>P</w:t>
      </w:r>
      <w:r w:rsidRPr="00280915">
        <w:rPr>
          <w:rStyle w:val="5yl5"/>
        </w:rPr>
        <w:t>orte</w:t>
      </w:r>
      <w:r>
        <w:rPr>
          <w:rStyle w:val="5yl5"/>
        </w:rPr>
        <w:t>s</w:t>
      </w:r>
      <w:r w:rsidRPr="00280915">
        <w:rPr>
          <w:rStyle w:val="5yl5"/>
        </w:rPr>
        <w:t xml:space="preserve"> respective</w:t>
      </w:r>
      <w:r w:rsidR="00061348">
        <w:rPr>
          <w:rStyle w:val="5yl5"/>
        </w:rPr>
        <w:t>s</w:t>
      </w:r>
      <w:r w:rsidRPr="00280915">
        <w:rPr>
          <w:rStyle w:val="5yl5"/>
        </w:rPr>
        <w:t xml:space="preserve"> pour comprendre </w:t>
      </w:r>
      <w:r w:rsidR="00061348">
        <w:rPr>
          <w:rStyle w:val="5yl5"/>
        </w:rPr>
        <w:t>dans votre tête</w:t>
      </w:r>
      <w:r w:rsidRPr="00280915">
        <w:rPr>
          <w:rStyle w:val="5yl5"/>
        </w:rPr>
        <w:t xml:space="preserve"> les langages employ</w:t>
      </w:r>
      <w:r>
        <w:rPr>
          <w:rStyle w:val="5yl5"/>
        </w:rPr>
        <w:t>ées</w:t>
      </w:r>
      <w:r w:rsidRPr="00280915">
        <w:rPr>
          <w:rStyle w:val="5yl5"/>
        </w:rPr>
        <w:t xml:space="preserve"> par </w:t>
      </w:r>
      <w:r w:rsidR="00A82291">
        <w:rPr>
          <w:rStyle w:val="5yl5"/>
        </w:rPr>
        <w:t>elles</w:t>
      </w:r>
      <w:r w:rsidRPr="00280915">
        <w:rPr>
          <w:rStyle w:val="5yl5"/>
        </w:rPr>
        <w:t xml:space="preserve"> ou encore les effluve</w:t>
      </w:r>
      <w:r w:rsidR="00061348">
        <w:rPr>
          <w:rStyle w:val="5yl5"/>
        </w:rPr>
        <w:t>s</w:t>
      </w:r>
      <w:r w:rsidRPr="00280915">
        <w:rPr>
          <w:rStyle w:val="5yl5"/>
        </w:rPr>
        <w:t xml:space="preserve"> de donn</w:t>
      </w:r>
      <w:r w:rsidR="00061348">
        <w:rPr>
          <w:rStyle w:val="5yl5"/>
        </w:rPr>
        <w:t>é</w:t>
      </w:r>
      <w:r w:rsidRPr="00280915">
        <w:rPr>
          <w:rStyle w:val="5yl5"/>
        </w:rPr>
        <w:t xml:space="preserve">es qui s'en échappe </w:t>
      </w:r>
      <w:r w:rsidR="00061348">
        <w:rPr>
          <w:rStyle w:val="5yl5"/>
        </w:rPr>
        <w:t>dans le but de</w:t>
      </w:r>
      <w:r w:rsidRPr="00280915">
        <w:rPr>
          <w:rStyle w:val="5yl5"/>
        </w:rPr>
        <w:t xml:space="preserve"> vous les communiquer</w:t>
      </w:r>
      <w:r>
        <w:rPr>
          <w:rStyle w:val="5yl5"/>
        </w:rPr>
        <w:t>.</w:t>
      </w:r>
    </w:p>
    <w:p w:rsidR="004C02CF" w:rsidRDefault="00061348" w:rsidP="00917BBE">
      <w:pPr>
        <w:jc w:val="both"/>
        <w:rPr>
          <w:rStyle w:val="5yl5"/>
        </w:rPr>
      </w:pPr>
      <w:r>
        <w:rPr>
          <w:rStyle w:val="5yl5"/>
        </w:rPr>
        <w:t xml:space="preserve">  Ce</w:t>
      </w:r>
      <w:r w:rsidR="00A82291">
        <w:rPr>
          <w:rStyle w:val="5yl5"/>
        </w:rPr>
        <w:t>la</w:t>
      </w:r>
      <w:r w:rsidRPr="00061348">
        <w:rPr>
          <w:rStyle w:val="5yl5"/>
        </w:rPr>
        <w:t xml:space="preserve"> touche le domaine de l’empathie légère et améliorée</w:t>
      </w:r>
      <w:r>
        <w:rPr>
          <w:rStyle w:val="5yl5"/>
        </w:rPr>
        <w:t>, mais pousse sur l</w:t>
      </w:r>
      <w:r w:rsidRPr="00061348">
        <w:rPr>
          <w:rStyle w:val="5yl5"/>
        </w:rPr>
        <w:t xml:space="preserve">e fait que </w:t>
      </w:r>
      <w:r>
        <w:rPr>
          <w:rStyle w:val="5yl5"/>
        </w:rPr>
        <w:t xml:space="preserve">vous </w:t>
      </w:r>
      <w:r w:rsidRPr="00061348">
        <w:rPr>
          <w:rStyle w:val="5yl5"/>
        </w:rPr>
        <w:t xml:space="preserve">mémorisez </w:t>
      </w:r>
      <w:r>
        <w:rPr>
          <w:rStyle w:val="5yl5"/>
        </w:rPr>
        <w:t xml:space="preserve">ces langues </w:t>
      </w:r>
      <w:r w:rsidRPr="00061348">
        <w:rPr>
          <w:rStyle w:val="5yl5"/>
        </w:rPr>
        <w:t>lorsque vous touche</w:t>
      </w:r>
      <w:r>
        <w:rPr>
          <w:rStyle w:val="5yl5"/>
        </w:rPr>
        <w:t>z</w:t>
      </w:r>
      <w:r w:rsidRPr="00061348">
        <w:rPr>
          <w:rStyle w:val="5yl5"/>
        </w:rPr>
        <w:t xml:space="preserve"> subversivement leur mémoire</w:t>
      </w:r>
      <w:r>
        <w:rPr>
          <w:rStyle w:val="5yl5"/>
        </w:rPr>
        <w:t>.</w:t>
      </w:r>
    </w:p>
    <w:p w:rsidR="00061348" w:rsidRDefault="00061348" w:rsidP="00917BBE">
      <w:pPr>
        <w:jc w:val="both"/>
        <w:rPr>
          <w:rStyle w:val="5yl5"/>
        </w:rPr>
      </w:pPr>
    </w:p>
    <w:p w:rsidR="00061348" w:rsidRDefault="00061348" w:rsidP="00917BBE">
      <w:pPr>
        <w:jc w:val="both"/>
        <w:rPr>
          <w:rStyle w:val="5yl5"/>
        </w:rPr>
      </w:pPr>
      <w:r>
        <w:rPr>
          <w:rStyle w:val="5yl5"/>
        </w:rPr>
        <w:t xml:space="preserve">  En résumé, il faut que vous ancriez ces langues en vous au fil du temps.</w:t>
      </w:r>
    </w:p>
    <w:p w:rsidR="00061348" w:rsidRDefault="00061348" w:rsidP="00917BBE">
      <w:pPr>
        <w:jc w:val="both"/>
        <w:rPr>
          <w:rStyle w:val="5yl5"/>
        </w:rPr>
      </w:pPr>
      <w:r>
        <w:rPr>
          <w:rStyle w:val="5yl5"/>
        </w:rPr>
        <w:t xml:space="preserve">  Attention, il se peut que par un effet d’illumination, vous appreniez toute la langue en un coup ou que cela revienne dans votre vie comme moi avec les termes </w:t>
      </w:r>
      <w:r w:rsidRPr="00061348">
        <w:rPr>
          <w:rStyle w:val="5yl5"/>
          <w:i/>
        </w:rPr>
        <w:t>tola masshi</w:t>
      </w:r>
      <w:r>
        <w:rPr>
          <w:rStyle w:val="5yl5"/>
        </w:rPr>
        <w:t xml:space="preserve"> ou </w:t>
      </w:r>
      <w:r w:rsidRPr="00061348">
        <w:rPr>
          <w:rStyle w:val="5yl5"/>
          <w:rFonts w:eastAsiaTheme="majorEastAsia"/>
          <w:i/>
        </w:rPr>
        <w:t>asscri tallsik</w:t>
      </w:r>
      <w:r>
        <w:rPr>
          <w:rStyle w:val="5yl5"/>
          <w:rFonts w:eastAsiaTheme="majorEastAsia"/>
        </w:rPr>
        <w:t>.</w:t>
      </w:r>
    </w:p>
    <w:p w:rsidR="004C02CF" w:rsidRDefault="004C02CF" w:rsidP="00917BBE">
      <w:pPr>
        <w:jc w:val="both"/>
        <w:rPr>
          <w:rStyle w:val="5yl5"/>
        </w:rPr>
      </w:pPr>
    </w:p>
    <w:p w:rsidR="00A82291" w:rsidRDefault="00A82291" w:rsidP="00917BBE">
      <w:pPr>
        <w:jc w:val="both"/>
        <w:rPr>
          <w:rStyle w:val="5yl5"/>
        </w:rPr>
      </w:pPr>
    </w:p>
    <w:p w:rsidR="00061348" w:rsidRPr="00D92032" w:rsidRDefault="00061348" w:rsidP="00061348">
      <w:pPr>
        <w:jc w:val="both"/>
        <w:rPr>
          <w:b/>
          <w:i/>
          <w:color w:val="000066"/>
        </w:rPr>
      </w:pPr>
      <w:r w:rsidRPr="00260664">
        <w:rPr>
          <w:b/>
          <w:i/>
          <w:color w:val="000066"/>
        </w:rPr>
        <w:t xml:space="preserve">  </w:t>
      </w:r>
      <w:r>
        <w:rPr>
          <w:b/>
          <w:i/>
          <w:color w:val="000066"/>
          <w:u w:val="single"/>
        </w:rPr>
        <w:t>De la télépathie traductionnelle automatique</w:t>
      </w:r>
      <w:r w:rsidRPr="00D92032">
        <w:rPr>
          <w:b/>
          <w:i/>
          <w:color w:val="000066"/>
        </w:rPr>
        <w:t xml:space="preserve"> :</w:t>
      </w:r>
    </w:p>
    <w:p w:rsidR="004C02CF" w:rsidRDefault="004C02CF" w:rsidP="00917BBE">
      <w:pPr>
        <w:jc w:val="both"/>
        <w:rPr>
          <w:rStyle w:val="5yl5"/>
        </w:rPr>
      </w:pPr>
    </w:p>
    <w:p w:rsidR="004C02CF" w:rsidRPr="00070C9B" w:rsidRDefault="00070C9B" w:rsidP="00917BBE">
      <w:pPr>
        <w:jc w:val="both"/>
        <w:rPr>
          <w:rStyle w:val="5yl5"/>
          <w:i/>
          <w:color w:val="008000"/>
        </w:rPr>
      </w:pPr>
      <w:r w:rsidRPr="00070C9B">
        <w:rPr>
          <w:rStyle w:val="5yl5"/>
          <w:i/>
          <w:color w:val="008000"/>
        </w:rPr>
        <w:t xml:space="preserve">  </w:t>
      </w:r>
      <w:r w:rsidR="00061348" w:rsidRPr="00070C9B">
        <w:rPr>
          <w:rStyle w:val="5yl5"/>
          <w:i/>
          <w:color w:val="008000"/>
        </w:rPr>
        <w:t>Pourquoi lorsque je parle aux Fées</w:t>
      </w:r>
      <w:r w:rsidRPr="00070C9B">
        <w:rPr>
          <w:rStyle w:val="5yl5"/>
          <w:i/>
          <w:color w:val="008000"/>
        </w:rPr>
        <w:t>,</w:t>
      </w:r>
      <w:r w:rsidR="00061348" w:rsidRPr="00070C9B">
        <w:rPr>
          <w:rStyle w:val="5yl5"/>
          <w:i/>
          <w:color w:val="008000"/>
        </w:rPr>
        <w:t xml:space="preserve"> aux Dragons</w:t>
      </w:r>
      <w:r w:rsidRPr="00070C9B">
        <w:rPr>
          <w:rStyle w:val="5yl5"/>
          <w:i/>
          <w:color w:val="008000"/>
        </w:rPr>
        <w:t xml:space="preserve"> </w:t>
      </w:r>
      <w:r w:rsidR="00061348" w:rsidRPr="00070C9B">
        <w:rPr>
          <w:rStyle w:val="5yl5"/>
          <w:i/>
          <w:color w:val="008000"/>
        </w:rPr>
        <w:t>ou</w:t>
      </w:r>
      <w:r w:rsidRPr="00070C9B">
        <w:rPr>
          <w:rStyle w:val="5yl5"/>
          <w:i/>
          <w:color w:val="008000"/>
        </w:rPr>
        <w:t xml:space="preserve"> toute autre entité spirituelle</w:t>
      </w:r>
      <w:r w:rsidR="00061348" w:rsidRPr="00070C9B">
        <w:rPr>
          <w:rStyle w:val="5yl5"/>
          <w:i/>
          <w:color w:val="008000"/>
        </w:rPr>
        <w:t>, j</w:t>
      </w:r>
      <w:r w:rsidRPr="00070C9B">
        <w:rPr>
          <w:rStyle w:val="5yl5"/>
          <w:i/>
          <w:color w:val="008000"/>
        </w:rPr>
        <w:t>e les entends parler Français et ils me comprennent lorsque je leur parle Français ?</w:t>
      </w:r>
    </w:p>
    <w:p w:rsidR="00070C9B" w:rsidRDefault="00070C9B" w:rsidP="00917BBE">
      <w:pPr>
        <w:jc w:val="both"/>
        <w:rPr>
          <w:rStyle w:val="5yl5"/>
        </w:rPr>
      </w:pPr>
    </w:p>
    <w:p w:rsidR="00070C9B" w:rsidRDefault="00351FEE" w:rsidP="00917BBE">
      <w:pPr>
        <w:jc w:val="both"/>
        <w:rPr>
          <w:rStyle w:val="5yl5"/>
        </w:rPr>
      </w:pPr>
      <w:r>
        <w:rPr>
          <w:rStyle w:val="5yl5"/>
        </w:rPr>
        <w:t xml:space="preserve">  </w:t>
      </w:r>
      <w:r w:rsidRPr="00F6653F">
        <w:rPr>
          <w:rStyle w:val="5yl5"/>
          <w:u w:val="single"/>
        </w:rPr>
        <w:t>Réponse</w:t>
      </w:r>
      <w:r>
        <w:rPr>
          <w:rStyle w:val="5yl5"/>
        </w:rPr>
        <w:t xml:space="preserve"> : </w:t>
      </w:r>
      <w:r w:rsidR="00070C9B">
        <w:rPr>
          <w:rStyle w:val="5yl5"/>
        </w:rPr>
        <w:t xml:space="preserve">D’une part, la télépathie est une langue basée sur l’intention et le ressenti, un peu comme si on communiquait par des souvenirs ou des images sur lequel on rajoute des </w:t>
      </w:r>
      <w:r w:rsidR="00070C9B">
        <w:rPr>
          <w:rStyle w:val="5yl5"/>
        </w:rPr>
        <w:lastRenderedPageBreak/>
        <w:t>sentiments (plaisir peur, colère, admiration…). Ces visions accompagnées d’un ressenti sont universelles pour tout le monde.</w:t>
      </w:r>
    </w:p>
    <w:p w:rsidR="00070C9B" w:rsidRDefault="00070C9B" w:rsidP="00917BBE">
      <w:pPr>
        <w:jc w:val="both"/>
        <w:rPr>
          <w:rStyle w:val="5yl5"/>
        </w:rPr>
      </w:pPr>
      <w:r>
        <w:rPr>
          <w:rStyle w:val="5yl5"/>
        </w:rPr>
        <w:t xml:space="preserve">  L’autre raison est que les entités spirituelles – étant sur un plan astral supérieur – ont aisément accès aux Annales Akashiques et peuvent donc « instantanément » apprendre une langue à la demande : celle avec laquelle l’humain converse avec eux.</w:t>
      </w:r>
    </w:p>
    <w:p w:rsidR="00070C9B" w:rsidRDefault="00070C9B" w:rsidP="00917BBE">
      <w:pPr>
        <w:jc w:val="both"/>
        <w:rPr>
          <w:rStyle w:val="5yl5"/>
        </w:rPr>
      </w:pPr>
      <w:r>
        <w:rPr>
          <w:rStyle w:val="5yl5"/>
        </w:rPr>
        <w:t xml:space="preserve">  Enfin, les Portes Sacrées, de par leur fonction de lien énergétique avec l’Univers (et donc à sa Mémoire), ont la capacité de faire office de traducteur automatique. Ainsi, si la langue d’origine de votre Porte est le Draconique (par exemple), elle vous comprendra si vous lui parlez en Français.</w:t>
      </w:r>
    </w:p>
    <w:p w:rsidR="00C16239" w:rsidRDefault="00C16239" w:rsidP="00917BBE">
      <w:pPr>
        <w:jc w:val="both"/>
        <w:rPr>
          <w:rStyle w:val="5yl5"/>
        </w:rPr>
      </w:pPr>
    </w:p>
    <w:p w:rsidR="00C16239" w:rsidRDefault="00C16239" w:rsidP="00C16239">
      <w:pPr>
        <w:jc w:val="center"/>
        <w:rPr>
          <w:rStyle w:val="5yl5"/>
        </w:rPr>
      </w:pPr>
      <w:r>
        <w:rPr>
          <w:noProof/>
          <w:lang w:eastAsia="fr-FR"/>
        </w:rPr>
        <w:drawing>
          <wp:inline distT="0" distB="0" distL="0" distR="0">
            <wp:extent cx="5172075" cy="3105150"/>
            <wp:effectExtent l="0" t="0" r="9525" b="0"/>
            <wp:docPr id="6" name="Image 6" descr="C:\Users\Dovahkiin\Desktop\Mon monde elfique\3) Magie elfique et ésotérisme\Cours des Gardiens des Portes\Cours réecrits\Télépath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Cours réecrits\Télépathi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2075" cy="3105150"/>
                    </a:xfrm>
                    <a:prstGeom prst="rect">
                      <a:avLst/>
                    </a:prstGeom>
                    <a:noFill/>
                    <a:ln>
                      <a:noFill/>
                    </a:ln>
                  </pic:spPr>
                </pic:pic>
              </a:graphicData>
            </a:graphic>
          </wp:inline>
        </w:drawing>
      </w:r>
    </w:p>
    <w:p w:rsidR="00C16239" w:rsidRDefault="00C16239" w:rsidP="00917BBE">
      <w:pPr>
        <w:jc w:val="both"/>
        <w:rPr>
          <w:rStyle w:val="5yl5"/>
        </w:rPr>
      </w:pPr>
    </w:p>
    <w:p w:rsidR="00070C9B" w:rsidRDefault="00070C9B" w:rsidP="00917BBE">
      <w:pPr>
        <w:jc w:val="both"/>
        <w:rPr>
          <w:rStyle w:val="5yl5"/>
        </w:rPr>
      </w:pPr>
    </w:p>
    <w:p w:rsidR="00070C9B" w:rsidRPr="00D92032" w:rsidRDefault="00070C9B" w:rsidP="00070C9B">
      <w:pPr>
        <w:jc w:val="both"/>
        <w:rPr>
          <w:b/>
          <w:i/>
          <w:color w:val="000066"/>
        </w:rPr>
      </w:pPr>
      <w:r w:rsidRPr="00260664">
        <w:rPr>
          <w:b/>
          <w:i/>
          <w:color w:val="000066"/>
        </w:rPr>
        <w:t xml:space="preserve">  </w:t>
      </w:r>
      <w:r>
        <w:rPr>
          <w:b/>
          <w:i/>
          <w:color w:val="000066"/>
          <w:u w:val="single"/>
        </w:rPr>
        <w:t xml:space="preserve">Lorsque la Porte ou nous avons un blocage </w:t>
      </w:r>
      <w:r w:rsidR="00F6653F">
        <w:rPr>
          <w:b/>
          <w:i/>
          <w:color w:val="000066"/>
          <w:u w:val="single"/>
        </w:rPr>
        <w:t xml:space="preserve">ou une incapacité </w:t>
      </w:r>
      <w:r>
        <w:rPr>
          <w:b/>
          <w:i/>
          <w:color w:val="000066"/>
          <w:u w:val="single"/>
        </w:rPr>
        <w:t>énergétique</w:t>
      </w:r>
      <w:r w:rsidRPr="00D92032">
        <w:rPr>
          <w:b/>
          <w:i/>
          <w:color w:val="000066"/>
        </w:rPr>
        <w:t xml:space="preserve"> :</w:t>
      </w:r>
    </w:p>
    <w:p w:rsidR="004C02CF" w:rsidRDefault="004C02CF" w:rsidP="00917BBE">
      <w:pPr>
        <w:jc w:val="both"/>
        <w:rPr>
          <w:rStyle w:val="5yl5"/>
        </w:rPr>
      </w:pPr>
    </w:p>
    <w:p w:rsidR="004C02CF" w:rsidRDefault="00070C9B" w:rsidP="00917BBE">
      <w:pPr>
        <w:jc w:val="both"/>
        <w:rPr>
          <w:rStyle w:val="5yl5"/>
        </w:rPr>
      </w:pPr>
      <w:r>
        <w:rPr>
          <w:rStyle w:val="5yl5"/>
        </w:rPr>
        <w:t xml:space="preserve">  Stéphanie (alias Tacete l’Alchimiste) m’a demandé comment réagir avec sa </w:t>
      </w:r>
      <w:r w:rsidR="00351FEE">
        <w:rPr>
          <w:rStyle w:val="5yl5"/>
        </w:rPr>
        <w:t>P</w:t>
      </w:r>
      <w:r>
        <w:rPr>
          <w:rStyle w:val="5yl5"/>
        </w:rPr>
        <w:t>orte si à cause d’énergie</w:t>
      </w:r>
      <w:r w:rsidR="00351FEE">
        <w:rPr>
          <w:rStyle w:val="5yl5"/>
        </w:rPr>
        <w:t>s</w:t>
      </w:r>
      <w:r>
        <w:rPr>
          <w:rStyle w:val="5yl5"/>
        </w:rPr>
        <w:t xml:space="preserve"> négatives, nous perdons notre capacité à communiquer avec elle (que le problème vienne de nous ou de la Porte elle-même).</w:t>
      </w:r>
    </w:p>
    <w:p w:rsidR="00351FEE" w:rsidRDefault="00351FEE" w:rsidP="00917BBE">
      <w:pPr>
        <w:jc w:val="both"/>
        <w:rPr>
          <w:rStyle w:val="5yl5"/>
        </w:rPr>
      </w:pPr>
    </w:p>
    <w:p w:rsidR="00F6653F" w:rsidRPr="00F6653F" w:rsidRDefault="00F6653F" w:rsidP="00F6653F">
      <w:pPr>
        <w:jc w:val="both"/>
      </w:pPr>
      <w:r>
        <w:rPr>
          <w:rStyle w:val="5yl5"/>
        </w:rPr>
        <w:t xml:space="preserve"> </w:t>
      </w:r>
      <w:r w:rsidR="00070C9B">
        <w:rPr>
          <w:rStyle w:val="5yl5"/>
        </w:rPr>
        <w:t xml:space="preserve"> </w:t>
      </w:r>
      <w:r w:rsidRPr="00F6653F">
        <w:rPr>
          <w:rStyle w:val="5yl5"/>
          <w:u w:val="single"/>
        </w:rPr>
        <w:t>Réponse</w:t>
      </w:r>
      <w:r>
        <w:rPr>
          <w:rStyle w:val="5yl5"/>
        </w:rPr>
        <w:t xml:space="preserve"> : </w:t>
      </w:r>
      <w:r w:rsidR="00070C9B" w:rsidRPr="00070C9B">
        <w:rPr>
          <w:rStyle w:val="5yl5"/>
        </w:rPr>
        <w:t xml:space="preserve">En </w:t>
      </w:r>
      <w:r w:rsidR="00070C9B" w:rsidRPr="00F6653F">
        <w:t xml:space="preserve">cas de </w:t>
      </w:r>
      <w:r w:rsidRPr="00F6653F">
        <w:t>blocage</w:t>
      </w:r>
      <w:r w:rsidR="00070C9B" w:rsidRPr="00F6653F">
        <w:t xml:space="preserve"> avec la Po</w:t>
      </w:r>
      <w:r w:rsidRPr="00F6653F">
        <w:t>rte, sonder ses énergies, l’observer, tenter de communiquer avec elle et faire ce qu’elle demande si elle appelle à l’aide. Le risque que des gens malintentionnés p</w:t>
      </w:r>
      <w:r w:rsidR="00351FEE">
        <w:t>uissent</w:t>
      </w:r>
      <w:r w:rsidRPr="00F6653F">
        <w:t xml:space="preserve"> la visiter et la perturber n’est pas inexistant.</w:t>
      </w:r>
    </w:p>
    <w:p w:rsidR="004C02CF" w:rsidRPr="00F6653F" w:rsidRDefault="004C02CF" w:rsidP="00F6653F">
      <w:pPr>
        <w:jc w:val="both"/>
      </w:pPr>
    </w:p>
    <w:p w:rsidR="00F6653F" w:rsidRPr="00351FEE" w:rsidRDefault="00F6653F" w:rsidP="00F6653F">
      <w:pPr>
        <w:jc w:val="both"/>
        <w:rPr>
          <w:rFonts w:eastAsiaTheme="majorEastAsia"/>
          <w:i/>
          <w:color w:val="008000"/>
        </w:rPr>
      </w:pPr>
      <w:r w:rsidRPr="00351FEE">
        <w:rPr>
          <w:rFonts w:eastAsiaTheme="majorEastAsia"/>
          <w:i/>
          <w:color w:val="008000"/>
        </w:rPr>
        <w:t xml:space="preserve">  Contre ce risque, n’y</w:t>
      </w:r>
      <w:r w:rsidR="00351FEE">
        <w:rPr>
          <w:rFonts w:eastAsiaTheme="majorEastAsia"/>
          <w:i/>
          <w:color w:val="008000"/>
        </w:rPr>
        <w:t xml:space="preserve"> </w:t>
      </w:r>
      <w:r w:rsidRPr="00351FEE">
        <w:rPr>
          <w:rFonts w:eastAsiaTheme="majorEastAsia"/>
          <w:i/>
          <w:color w:val="008000"/>
        </w:rPr>
        <w:t>a-t-il pas un système de sécurité sondant le cœur de la personne qui demande à la Porte de s'activer ?</w:t>
      </w:r>
    </w:p>
    <w:p w:rsidR="00351FEE" w:rsidRDefault="00351FEE" w:rsidP="00F6653F">
      <w:pPr>
        <w:jc w:val="both"/>
        <w:rPr>
          <w:rStyle w:val="5yl5"/>
        </w:rPr>
      </w:pPr>
    </w:p>
    <w:p w:rsidR="00F6653F" w:rsidRDefault="00F6653F" w:rsidP="00F6653F">
      <w:pPr>
        <w:jc w:val="both"/>
        <w:rPr>
          <w:rFonts w:eastAsiaTheme="majorEastAsia"/>
        </w:rPr>
      </w:pPr>
      <w:r>
        <w:rPr>
          <w:rStyle w:val="5yl5"/>
        </w:rPr>
        <w:t xml:space="preserve">  </w:t>
      </w:r>
      <w:r w:rsidRPr="00F6653F">
        <w:rPr>
          <w:rStyle w:val="5yl5"/>
          <w:u w:val="single"/>
        </w:rPr>
        <w:t>Réponse</w:t>
      </w:r>
      <w:r>
        <w:rPr>
          <w:rStyle w:val="5yl5"/>
        </w:rPr>
        <w:t xml:space="preserve"> : </w:t>
      </w:r>
      <w:r>
        <w:rPr>
          <w:rFonts w:eastAsiaTheme="majorEastAsia"/>
        </w:rPr>
        <w:t>C’est l’essence du Gardien qui protège sa Porte, mais aussi son Aura (correspondance des couleurs, un peu comme un scanner de la couleur de l’iris). Par la télépathie et les émotions, la Porte « devine » vos intentions. Comme elle comprend toutes les langues, on ne peut lui mentir. Toute énergie émanant de vous est une sorte de langage universel.</w:t>
      </w:r>
      <w:r w:rsidR="00C16239">
        <w:rPr>
          <w:rFonts w:eastAsiaTheme="majorEastAsia"/>
        </w:rPr>
        <w:t xml:space="preserve"> Si votre don a été ponctionné par une énergie néfaste, la Porte le ressentira et tentera soit de vous en protéger, soit de se protéger elle-même (si elle est directement menacée).</w:t>
      </w:r>
    </w:p>
    <w:p w:rsidR="00F6653F" w:rsidRPr="00F6653F" w:rsidRDefault="00F6653F" w:rsidP="00F6653F">
      <w:pPr>
        <w:jc w:val="both"/>
        <w:rPr>
          <w:rFonts w:eastAsiaTheme="majorEastAsia"/>
        </w:rPr>
      </w:pPr>
    </w:p>
    <w:p w:rsidR="004C02CF" w:rsidRPr="00351FEE" w:rsidRDefault="00F6653F" w:rsidP="00F6653F">
      <w:pPr>
        <w:jc w:val="both"/>
        <w:rPr>
          <w:i/>
          <w:color w:val="008000"/>
        </w:rPr>
      </w:pPr>
      <w:r w:rsidRPr="00351FEE">
        <w:rPr>
          <w:i/>
          <w:color w:val="008000"/>
        </w:rPr>
        <w:lastRenderedPageBreak/>
        <w:t xml:space="preserve">  Et s’il arrive quelque chose au Gardien au point qu’il ne soit plus du tout en état de s’en occuper ? (Décès, maladie grave, etc…)</w:t>
      </w:r>
    </w:p>
    <w:p w:rsidR="00351FEE" w:rsidRDefault="00351FEE" w:rsidP="006D6D25">
      <w:pPr>
        <w:rPr>
          <w:rStyle w:val="5yl5"/>
        </w:rPr>
      </w:pPr>
    </w:p>
    <w:p w:rsidR="004C02CF" w:rsidRDefault="00F6653F" w:rsidP="006D6D25">
      <w:pPr>
        <w:rPr>
          <w:rStyle w:val="5yl5"/>
        </w:rPr>
      </w:pPr>
      <w:r>
        <w:rPr>
          <w:rStyle w:val="5yl5"/>
        </w:rPr>
        <w:t xml:space="preserve">  </w:t>
      </w:r>
      <w:r w:rsidRPr="00F6653F">
        <w:rPr>
          <w:rStyle w:val="5yl5"/>
          <w:u w:val="single"/>
        </w:rPr>
        <w:t>Réponse</w:t>
      </w:r>
      <w:r>
        <w:rPr>
          <w:rStyle w:val="5yl5"/>
        </w:rPr>
        <w:t> : L’Univers prend le relais, la Porte continuera de subsister. Il est à noter qu’une Porte a souvent plus d’un Gardien et que si l’un disparaît, un nouveau prendra la relève.</w:t>
      </w:r>
    </w:p>
    <w:p w:rsidR="00C16239" w:rsidRDefault="00C16239" w:rsidP="006D6D25">
      <w:pPr>
        <w:rPr>
          <w:rStyle w:val="5yl5"/>
        </w:rPr>
      </w:pPr>
    </w:p>
    <w:p w:rsidR="00C16239" w:rsidRDefault="00C16239" w:rsidP="00C16239">
      <w:pPr>
        <w:jc w:val="center"/>
        <w:rPr>
          <w:rStyle w:val="5yl5"/>
        </w:rPr>
      </w:pPr>
      <w:r>
        <w:rPr>
          <w:noProof/>
          <w:lang w:eastAsia="fr-FR"/>
        </w:rPr>
        <w:drawing>
          <wp:inline distT="0" distB="0" distL="0" distR="0">
            <wp:extent cx="2762250" cy="3571875"/>
            <wp:effectExtent l="0" t="0" r="0" b="9525"/>
            <wp:docPr id="7" name="Image 7" descr="C:\Users\Dovahkiin\Desktop\Mon monde elfique\3) Magie elfique et ésotérisme\Cours des Gardiens des Portes\Cours réecrits\celtiq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Cours réecrits\celtiqu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0" cy="3571875"/>
                    </a:xfrm>
                    <a:prstGeom prst="rect">
                      <a:avLst/>
                    </a:prstGeom>
                    <a:noFill/>
                    <a:ln>
                      <a:noFill/>
                    </a:ln>
                  </pic:spPr>
                </pic:pic>
              </a:graphicData>
            </a:graphic>
          </wp:inline>
        </w:drawing>
      </w:r>
    </w:p>
    <w:p w:rsidR="00070C9B" w:rsidRDefault="00070C9B" w:rsidP="006D6D25">
      <w:pPr>
        <w:rPr>
          <w:rStyle w:val="5yl5"/>
        </w:rPr>
      </w:pPr>
    </w:p>
    <w:p w:rsidR="00C16239" w:rsidRDefault="00C16239" w:rsidP="006D6D25">
      <w:pPr>
        <w:rPr>
          <w:rStyle w:val="5yl5"/>
        </w:rPr>
      </w:pPr>
    </w:p>
    <w:p w:rsidR="00C16239" w:rsidRPr="00A435E5" w:rsidRDefault="00C16239" w:rsidP="00C16239">
      <w:pPr>
        <w:jc w:val="both"/>
        <w:rPr>
          <w:rFonts w:ascii="Monotype Corsiva" w:hAnsi="Monotype Corsiva"/>
          <w:color w:val="993300"/>
          <w:sz w:val="32"/>
          <w:szCs w:val="28"/>
        </w:rPr>
      </w:pPr>
      <w:r>
        <w:rPr>
          <w:rFonts w:ascii="Monotype Corsiva" w:hAnsi="Monotype Corsiva"/>
          <w:color w:val="993300"/>
          <w:sz w:val="32"/>
          <w:szCs w:val="28"/>
        </w:rPr>
        <w:t>3</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Interprétation des langues énergétiques</w:t>
      </w:r>
    </w:p>
    <w:p w:rsidR="00C16239" w:rsidRPr="00C56143" w:rsidRDefault="00C16239" w:rsidP="00C56143">
      <w:pPr>
        <w:jc w:val="both"/>
      </w:pPr>
    </w:p>
    <w:p w:rsidR="004C02CF" w:rsidRPr="00C56143" w:rsidRDefault="00C16239" w:rsidP="00C56143">
      <w:pPr>
        <w:jc w:val="both"/>
      </w:pPr>
      <w:r w:rsidRPr="00C56143">
        <w:t xml:space="preserve">  Comment transformer tout langage universel en une subversive quand c’est nous qui devons prendre contact avec notre </w:t>
      </w:r>
      <w:r w:rsidR="00C56143">
        <w:t>P</w:t>
      </w:r>
      <w:r w:rsidRPr="00C56143">
        <w:t>orte (dans les deux sens de communication) ?</w:t>
      </w:r>
    </w:p>
    <w:p w:rsidR="00C16239" w:rsidRPr="00C56143" w:rsidRDefault="00C16239" w:rsidP="00C56143">
      <w:pPr>
        <w:jc w:val="both"/>
      </w:pPr>
    </w:p>
    <w:p w:rsidR="00773B86" w:rsidRPr="00C56143" w:rsidRDefault="00C56143" w:rsidP="00C56143">
      <w:pPr>
        <w:jc w:val="both"/>
        <w:rPr>
          <w:rFonts w:eastAsiaTheme="majorEastAsia"/>
        </w:rPr>
      </w:pPr>
      <w:r>
        <w:rPr>
          <w:rFonts w:eastAsiaTheme="majorEastAsia"/>
        </w:rPr>
        <w:t xml:space="preserve">  A</w:t>
      </w:r>
      <w:r w:rsidR="00C16239" w:rsidRPr="00C56143">
        <w:rPr>
          <w:rFonts w:eastAsiaTheme="majorEastAsia"/>
        </w:rPr>
        <w:t xml:space="preserve">vec </w:t>
      </w:r>
      <w:r w:rsidRPr="00C56143">
        <w:rPr>
          <w:rFonts w:eastAsiaTheme="majorEastAsia"/>
        </w:rPr>
        <w:t>notre</w:t>
      </w:r>
      <w:r w:rsidR="00C16239" w:rsidRPr="00C56143">
        <w:rPr>
          <w:rFonts w:eastAsiaTheme="majorEastAsia"/>
        </w:rPr>
        <w:t xml:space="preserve"> cl</w:t>
      </w:r>
      <w:r>
        <w:rPr>
          <w:rFonts w:eastAsiaTheme="majorEastAsia"/>
        </w:rPr>
        <w:t xml:space="preserve">é </w:t>
      </w:r>
      <w:r w:rsidR="00C16239" w:rsidRPr="00C56143">
        <w:rPr>
          <w:rFonts w:eastAsiaTheme="majorEastAsia"/>
        </w:rPr>
        <w:t>de porte (</w:t>
      </w:r>
      <w:r>
        <w:rPr>
          <w:rFonts w:eastAsiaTheme="majorEastAsia"/>
        </w:rPr>
        <w:t>clé de voû</w:t>
      </w:r>
      <w:r w:rsidR="00C16239" w:rsidRPr="00C56143">
        <w:rPr>
          <w:rFonts w:eastAsiaTheme="majorEastAsia"/>
        </w:rPr>
        <w:t xml:space="preserve">te quantique et purement </w:t>
      </w:r>
      <w:r w:rsidRPr="00C56143">
        <w:rPr>
          <w:rFonts w:eastAsiaTheme="majorEastAsia"/>
        </w:rPr>
        <w:t>énergétique)</w:t>
      </w:r>
      <w:r>
        <w:rPr>
          <w:rFonts w:eastAsiaTheme="majorEastAsia"/>
        </w:rPr>
        <w:t>,</w:t>
      </w:r>
      <w:r w:rsidR="00C16239" w:rsidRPr="00C56143">
        <w:rPr>
          <w:rFonts w:eastAsiaTheme="majorEastAsia"/>
        </w:rPr>
        <w:t xml:space="preserve"> nous pouvons</w:t>
      </w:r>
      <w:r>
        <w:rPr>
          <w:rFonts w:eastAsiaTheme="majorEastAsia"/>
        </w:rPr>
        <w:t xml:space="preserve"> obtenir d’elle</w:t>
      </w:r>
      <w:r w:rsidR="00C16239" w:rsidRPr="00C56143">
        <w:rPr>
          <w:rFonts w:eastAsiaTheme="majorEastAsia"/>
        </w:rPr>
        <w:t xml:space="preserve"> une discussion qui sera </w:t>
      </w:r>
      <w:r>
        <w:rPr>
          <w:rFonts w:eastAsiaTheme="majorEastAsia"/>
        </w:rPr>
        <w:t>débutée</w:t>
      </w:r>
      <w:r w:rsidR="00C16239" w:rsidRPr="00C56143">
        <w:rPr>
          <w:rFonts w:eastAsiaTheme="majorEastAsia"/>
        </w:rPr>
        <w:t xml:space="preserve"> par nos soin</w:t>
      </w:r>
      <w:r>
        <w:rPr>
          <w:rFonts w:eastAsiaTheme="majorEastAsia"/>
        </w:rPr>
        <w:t>s</w:t>
      </w:r>
      <w:r w:rsidR="00C16239" w:rsidRPr="00C56143">
        <w:rPr>
          <w:rFonts w:eastAsiaTheme="majorEastAsia"/>
        </w:rPr>
        <w:t xml:space="preserve"> </w:t>
      </w:r>
      <w:r w:rsidR="00773B86">
        <w:rPr>
          <w:rFonts w:eastAsiaTheme="majorEastAsia"/>
        </w:rPr>
        <w:t>(</w:t>
      </w:r>
      <w:r w:rsidR="00C16239" w:rsidRPr="00C56143">
        <w:rPr>
          <w:rFonts w:eastAsiaTheme="majorEastAsia"/>
        </w:rPr>
        <w:t>et no</w:t>
      </w:r>
      <w:r>
        <w:rPr>
          <w:rFonts w:eastAsiaTheme="majorEastAsia"/>
        </w:rPr>
        <w:t>n</w:t>
      </w:r>
      <w:r w:rsidR="00C16239" w:rsidRPr="00C56143">
        <w:rPr>
          <w:rFonts w:eastAsiaTheme="majorEastAsia"/>
        </w:rPr>
        <w:t xml:space="preserve"> </w:t>
      </w:r>
      <w:r w:rsidRPr="00C56143">
        <w:rPr>
          <w:rFonts w:eastAsiaTheme="majorEastAsia"/>
        </w:rPr>
        <w:t>elle</w:t>
      </w:r>
      <w:r>
        <w:rPr>
          <w:rFonts w:eastAsiaTheme="majorEastAsia"/>
        </w:rPr>
        <w:t>-</w:t>
      </w:r>
      <w:r w:rsidRPr="00C56143">
        <w:rPr>
          <w:rFonts w:eastAsiaTheme="majorEastAsia"/>
        </w:rPr>
        <w:t>même</w:t>
      </w:r>
      <w:r w:rsidR="00773B86">
        <w:rPr>
          <w:rFonts w:eastAsiaTheme="majorEastAsia"/>
        </w:rPr>
        <w:t>)</w:t>
      </w:r>
      <w:r>
        <w:rPr>
          <w:rFonts w:eastAsiaTheme="majorEastAsia"/>
        </w:rPr>
        <w:t>.</w:t>
      </w:r>
      <w:r w:rsidR="00C16239" w:rsidRPr="00C56143">
        <w:rPr>
          <w:rFonts w:eastAsiaTheme="majorEastAsia"/>
        </w:rPr>
        <w:t xml:space="preserve"> </w:t>
      </w:r>
      <w:r>
        <w:rPr>
          <w:rFonts w:eastAsiaTheme="majorEastAsia"/>
        </w:rPr>
        <w:t>E</w:t>
      </w:r>
      <w:r w:rsidRPr="00C56143">
        <w:rPr>
          <w:rFonts w:eastAsiaTheme="majorEastAsia"/>
        </w:rPr>
        <w:t>lle</w:t>
      </w:r>
      <w:r w:rsidR="00C16239" w:rsidRPr="00C56143">
        <w:rPr>
          <w:rFonts w:eastAsiaTheme="majorEastAsia"/>
        </w:rPr>
        <w:t xml:space="preserve"> nous </w:t>
      </w:r>
      <w:r w:rsidRPr="00C56143">
        <w:rPr>
          <w:rFonts w:eastAsiaTheme="majorEastAsia"/>
        </w:rPr>
        <w:t>répondra</w:t>
      </w:r>
      <w:r w:rsidR="00C16239" w:rsidRPr="00C56143">
        <w:rPr>
          <w:rFonts w:eastAsiaTheme="majorEastAsia"/>
        </w:rPr>
        <w:t xml:space="preserve"> de par la subversivit</w:t>
      </w:r>
      <w:r>
        <w:rPr>
          <w:rFonts w:eastAsiaTheme="majorEastAsia"/>
        </w:rPr>
        <w:t>é</w:t>
      </w:r>
      <w:r w:rsidR="00C16239" w:rsidRPr="00C56143">
        <w:rPr>
          <w:rFonts w:eastAsiaTheme="majorEastAsia"/>
        </w:rPr>
        <w:t xml:space="preserve"> des donn</w:t>
      </w:r>
      <w:r>
        <w:rPr>
          <w:rFonts w:eastAsiaTheme="majorEastAsia"/>
        </w:rPr>
        <w:t>é</w:t>
      </w:r>
      <w:r w:rsidR="00C16239" w:rsidRPr="00C56143">
        <w:rPr>
          <w:rFonts w:eastAsiaTheme="majorEastAsia"/>
        </w:rPr>
        <w:t>es qu'e</w:t>
      </w:r>
      <w:r>
        <w:rPr>
          <w:rFonts w:eastAsiaTheme="majorEastAsia"/>
        </w:rPr>
        <w:t>l</w:t>
      </w:r>
      <w:r w:rsidR="00C16239" w:rsidRPr="00C56143">
        <w:rPr>
          <w:rFonts w:eastAsiaTheme="majorEastAsia"/>
        </w:rPr>
        <w:t>le engrangera</w:t>
      </w:r>
      <w:r w:rsidR="00773B86">
        <w:rPr>
          <w:rFonts w:eastAsiaTheme="majorEastAsia"/>
        </w:rPr>
        <w:t xml:space="preserve"> de nous</w:t>
      </w:r>
      <w:r w:rsidR="00C16239" w:rsidRPr="00C56143">
        <w:rPr>
          <w:rFonts w:eastAsiaTheme="majorEastAsia"/>
        </w:rPr>
        <w:t xml:space="preserve"> </w:t>
      </w:r>
      <w:r w:rsidR="00773B86">
        <w:rPr>
          <w:rFonts w:eastAsiaTheme="majorEastAsia"/>
        </w:rPr>
        <w:t>avec la</w:t>
      </w:r>
      <w:r w:rsidR="00C16239" w:rsidRPr="00C56143">
        <w:rPr>
          <w:rFonts w:eastAsiaTheme="majorEastAsia"/>
        </w:rPr>
        <w:t xml:space="preserve"> </w:t>
      </w:r>
      <w:r w:rsidRPr="00C56143">
        <w:rPr>
          <w:rFonts w:eastAsiaTheme="majorEastAsia"/>
        </w:rPr>
        <w:t>capacité</w:t>
      </w:r>
      <w:r w:rsidR="00C16239" w:rsidRPr="00C56143">
        <w:rPr>
          <w:rFonts w:eastAsiaTheme="majorEastAsia"/>
        </w:rPr>
        <w:t xml:space="preserve"> de </w:t>
      </w:r>
      <w:r w:rsidRPr="00C56143">
        <w:rPr>
          <w:rFonts w:eastAsiaTheme="majorEastAsia"/>
        </w:rPr>
        <w:t>compréhension</w:t>
      </w:r>
      <w:r w:rsidR="00C16239" w:rsidRPr="00C56143">
        <w:rPr>
          <w:rFonts w:eastAsiaTheme="majorEastAsia"/>
        </w:rPr>
        <w:t xml:space="preserve"> universelle des donn</w:t>
      </w:r>
      <w:r w:rsidR="00773B86">
        <w:rPr>
          <w:rFonts w:eastAsiaTheme="majorEastAsia"/>
        </w:rPr>
        <w:t>é</w:t>
      </w:r>
      <w:r w:rsidR="00C16239" w:rsidRPr="00C56143">
        <w:rPr>
          <w:rFonts w:eastAsiaTheme="majorEastAsia"/>
        </w:rPr>
        <w:t>es qu</w:t>
      </w:r>
      <w:r>
        <w:rPr>
          <w:rFonts w:eastAsiaTheme="majorEastAsia"/>
        </w:rPr>
        <w:t>’</w:t>
      </w:r>
      <w:r w:rsidR="00C16239" w:rsidRPr="00C56143">
        <w:rPr>
          <w:rFonts w:eastAsiaTheme="majorEastAsia"/>
        </w:rPr>
        <w:t xml:space="preserve">elle nous </w:t>
      </w:r>
      <w:r w:rsidRPr="00C56143">
        <w:rPr>
          <w:rFonts w:eastAsiaTheme="majorEastAsia"/>
        </w:rPr>
        <w:t>transmettra</w:t>
      </w:r>
      <w:r w:rsidR="00C16239" w:rsidRPr="00C56143">
        <w:rPr>
          <w:rFonts w:eastAsiaTheme="majorEastAsia"/>
        </w:rPr>
        <w:t xml:space="preserve"> </w:t>
      </w:r>
      <w:r w:rsidR="00773B86">
        <w:rPr>
          <w:rFonts w:eastAsiaTheme="majorEastAsia"/>
        </w:rPr>
        <w:t xml:space="preserve">à </w:t>
      </w:r>
      <w:r w:rsidR="00C16239" w:rsidRPr="00C56143">
        <w:rPr>
          <w:rFonts w:eastAsiaTheme="majorEastAsia"/>
        </w:rPr>
        <w:t>nous</w:t>
      </w:r>
      <w:r w:rsidR="00773B86">
        <w:rPr>
          <w:rFonts w:eastAsiaTheme="majorEastAsia"/>
        </w:rPr>
        <w:t>,</w:t>
      </w:r>
      <w:r w:rsidR="00C16239" w:rsidRPr="00C56143">
        <w:rPr>
          <w:rFonts w:eastAsiaTheme="majorEastAsia"/>
        </w:rPr>
        <w:t xml:space="preserve"> </w:t>
      </w:r>
      <w:r w:rsidRPr="00C56143">
        <w:rPr>
          <w:rFonts w:eastAsiaTheme="majorEastAsia"/>
        </w:rPr>
        <w:t>émetteur</w:t>
      </w:r>
      <w:r w:rsidR="00773B86">
        <w:rPr>
          <w:rFonts w:eastAsiaTheme="majorEastAsia"/>
        </w:rPr>
        <w:t xml:space="preserve">. Nous devenons alors </w:t>
      </w:r>
      <w:r w:rsidR="00773B86" w:rsidRPr="00C56143">
        <w:rPr>
          <w:rFonts w:eastAsiaTheme="majorEastAsia"/>
        </w:rPr>
        <w:t>récepteurs</w:t>
      </w:r>
      <w:r w:rsidR="00C16239" w:rsidRPr="00C56143">
        <w:rPr>
          <w:rFonts w:eastAsiaTheme="majorEastAsia"/>
        </w:rPr>
        <w:t xml:space="preserve"> de </w:t>
      </w:r>
      <w:r w:rsidR="00773B86">
        <w:rPr>
          <w:rFonts w:eastAsiaTheme="majorEastAsia"/>
        </w:rPr>
        <w:t>s</w:t>
      </w:r>
      <w:r w:rsidR="00C16239" w:rsidRPr="00C56143">
        <w:rPr>
          <w:rFonts w:eastAsiaTheme="majorEastAsia"/>
        </w:rPr>
        <w:t xml:space="preserve">a </w:t>
      </w:r>
      <w:r w:rsidRPr="00C56143">
        <w:rPr>
          <w:rFonts w:eastAsiaTheme="majorEastAsia"/>
        </w:rPr>
        <w:t>réponse</w:t>
      </w:r>
      <w:r w:rsidR="00773B86">
        <w:rPr>
          <w:rFonts w:eastAsiaTheme="majorEastAsia"/>
        </w:rPr>
        <w:t> ;</w:t>
      </w:r>
      <w:r w:rsidR="00C16239" w:rsidRPr="00C56143">
        <w:rPr>
          <w:rFonts w:eastAsiaTheme="majorEastAsia"/>
        </w:rPr>
        <w:t xml:space="preserve"> et pour </w:t>
      </w:r>
      <w:r w:rsidR="00773B86">
        <w:rPr>
          <w:rFonts w:eastAsiaTheme="majorEastAsia"/>
        </w:rPr>
        <w:t>réussir à la « capter » et la décrypter convenablement, il faut que nous ayons</w:t>
      </w:r>
      <w:r w:rsidR="00C16239" w:rsidRPr="00C56143">
        <w:rPr>
          <w:rFonts w:eastAsiaTheme="majorEastAsia"/>
        </w:rPr>
        <w:t xml:space="preserve"> la</w:t>
      </w:r>
      <w:r w:rsidR="00773B86">
        <w:rPr>
          <w:rFonts w:eastAsiaTheme="majorEastAsia"/>
        </w:rPr>
        <w:t xml:space="preserve"> même</w:t>
      </w:r>
      <w:r w:rsidR="00C16239" w:rsidRPr="00C56143">
        <w:rPr>
          <w:rFonts w:eastAsiaTheme="majorEastAsia"/>
        </w:rPr>
        <w:t xml:space="preserve"> cl</w:t>
      </w:r>
      <w:r w:rsidR="00773B86">
        <w:rPr>
          <w:rFonts w:eastAsiaTheme="majorEastAsia"/>
        </w:rPr>
        <w:t>é psychique.</w:t>
      </w:r>
    </w:p>
    <w:p w:rsidR="00E27038" w:rsidRDefault="00C56143" w:rsidP="00C56143">
      <w:pPr>
        <w:jc w:val="both"/>
        <w:rPr>
          <w:rFonts w:eastAsiaTheme="majorEastAsia"/>
        </w:rPr>
      </w:pPr>
      <w:r>
        <w:rPr>
          <w:rFonts w:eastAsiaTheme="majorEastAsia"/>
        </w:rPr>
        <w:t xml:space="preserve">  </w:t>
      </w:r>
      <w:r w:rsidRPr="00C56143">
        <w:rPr>
          <w:rFonts w:eastAsiaTheme="majorEastAsia"/>
        </w:rPr>
        <w:t>Ce</w:t>
      </w:r>
      <w:r w:rsidR="00C16239" w:rsidRPr="00C56143">
        <w:rPr>
          <w:rFonts w:eastAsiaTheme="majorEastAsia"/>
        </w:rPr>
        <w:t xml:space="preserve"> qui permet en </w:t>
      </w:r>
      <w:r w:rsidRPr="00C56143">
        <w:rPr>
          <w:rFonts w:eastAsiaTheme="majorEastAsia"/>
        </w:rPr>
        <w:t>l’occurrence</w:t>
      </w:r>
      <w:r w:rsidR="00C16239" w:rsidRPr="00C56143">
        <w:rPr>
          <w:rFonts w:eastAsiaTheme="majorEastAsia"/>
        </w:rPr>
        <w:t xml:space="preserve"> une mise en place d'un</w:t>
      </w:r>
      <w:r w:rsidR="00773B86">
        <w:rPr>
          <w:rFonts w:eastAsiaTheme="majorEastAsia"/>
        </w:rPr>
        <w:t>e</w:t>
      </w:r>
      <w:r w:rsidR="00C16239" w:rsidRPr="00C56143">
        <w:rPr>
          <w:rFonts w:eastAsiaTheme="majorEastAsia"/>
        </w:rPr>
        <w:t xml:space="preserve"> relation </w:t>
      </w:r>
      <w:r w:rsidRPr="00C56143">
        <w:rPr>
          <w:rFonts w:eastAsiaTheme="majorEastAsia"/>
        </w:rPr>
        <w:t>métaphysique</w:t>
      </w:r>
      <w:r w:rsidR="00C16239" w:rsidRPr="00C56143">
        <w:rPr>
          <w:rFonts w:eastAsiaTheme="majorEastAsia"/>
        </w:rPr>
        <w:t xml:space="preserve"> entre </w:t>
      </w:r>
      <w:r w:rsidR="00E27038">
        <w:rPr>
          <w:rFonts w:eastAsiaTheme="majorEastAsia"/>
        </w:rPr>
        <w:t xml:space="preserve">nous et </w:t>
      </w:r>
      <w:r w:rsidR="00C16239" w:rsidRPr="00C56143">
        <w:rPr>
          <w:rFonts w:eastAsiaTheme="majorEastAsia"/>
        </w:rPr>
        <w:t xml:space="preserve">notre </w:t>
      </w:r>
      <w:r w:rsidR="00E27038">
        <w:rPr>
          <w:rFonts w:eastAsiaTheme="majorEastAsia"/>
        </w:rPr>
        <w:t xml:space="preserve">Porte </w:t>
      </w:r>
      <w:r w:rsidR="00C16239" w:rsidRPr="00C56143">
        <w:rPr>
          <w:rFonts w:eastAsiaTheme="majorEastAsia"/>
        </w:rPr>
        <w:t xml:space="preserve">de par </w:t>
      </w:r>
      <w:r w:rsidRPr="00C56143">
        <w:rPr>
          <w:rFonts w:eastAsiaTheme="majorEastAsia"/>
        </w:rPr>
        <w:t>l’induction</w:t>
      </w:r>
      <w:r w:rsidR="00C16239" w:rsidRPr="00C56143">
        <w:rPr>
          <w:rFonts w:eastAsiaTheme="majorEastAsia"/>
        </w:rPr>
        <w:t xml:space="preserve"> de notre </w:t>
      </w:r>
      <w:r w:rsidRPr="00C56143">
        <w:rPr>
          <w:rFonts w:eastAsiaTheme="majorEastAsia"/>
        </w:rPr>
        <w:t>discussion</w:t>
      </w:r>
      <w:r w:rsidR="00773B86">
        <w:rPr>
          <w:rFonts w:eastAsiaTheme="majorEastAsia"/>
        </w:rPr>
        <w:t>. Par ce moyen, nous pouvons aussi</w:t>
      </w:r>
      <w:r w:rsidR="00C16239" w:rsidRPr="00C56143">
        <w:rPr>
          <w:rFonts w:eastAsiaTheme="majorEastAsia"/>
        </w:rPr>
        <w:t xml:space="preserve"> chercher des </w:t>
      </w:r>
      <w:r w:rsidRPr="00C56143">
        <w:rPr>
          <w:rFonts w:eastAsiaTheme="majorEastAsia"/>
        </w:rPr>
        <w:t>donnée</w:t>
      </w:r>
      <w:r w:rsidR="00773B86">
        <w:rPr>
          <w:rFonts w:eastAsiaTheme="majorEastAsia"/>
        </w:rPr>
        <w:t>s</w:t>
      </w:r>
      <w:r w:rsidR="00C16239" w:rsidRPr="00C56143">
        <w:rPr>
          <w:rFonts w:eastAsiaTheme="majorEastAsia"/>
        </w:rPr>
        <w:t xml:space="preserve"> importante</w:t>
      </w:r>
      <w:r w:rsidR="00773B86">
        <w:rPr>
          <w:rFonts w:eastAsiaTheme="majorEastAsia"/>
        </w:rPr>
        <w:t>s</w:t>
      </w:r>
      <w:r w:rsidR="00C16239" w:rsidRPr="00C56143">
        <w:rPr>
          <w:rFonts w:eastAsiaTheme="majorEastAsia"/>
        </w:rPr>
        <w:t xml:space="preserve"> tel que les langage</w:t>
      </w:r>
      <w:r w:rsidR="00773B86">
        <w:rPr>
          <w:rFonts w:eastAsiaTheme="majorEastAsia"/>
        </w:rPr>
        <w:t>s</w:t>
      </w:r>
      <w:r w:rsidR="00C16239" w:rsidRPr="00C56143">
        <w:rPr>
          <w:rFonts w:eastAsiaTheme="majorEastAsia"/>
        </w:rPr>
        <w:t xml:space="preserve"> qui </w:t>
      </w:r>
      <w:r w:rsidRPr="00C56143">
        <w:rPr>
          <w:rFonts w:eastAsiaTheme="majorEastAsia"/>
        </w:rPr>
        <w:t>nous</w:t>
      </w:r>
      <w:r w:rsidR="00C16239" w:rsidRPr="00C56143">
        <w:rPr>
          <w:rFonts w:eastAsiaTheme="majorEastAsia"/>
        </w:rPr>
        <w:t xml:space="preserve"> </w:t>
      </w:r>
      <w:r w:rsidRPr="00C56143">
        <w:rPr>
          <w:rFonts w:eastAsiaTheme="majorEastAsia"/>
        </w:rPr>
        <w:t>imprègner</w:t>
      </w:r>
      <w:r w:rsidR="00773B86">
        <w:rPr>
          <w:rFonts w:eastAsiaTheme="majorEastAsia"/>
        </w:rPr>
        <w:t>ons.</w:t>
      </w:r>
    </w:p>
    <w:p w:rsidR="00C16239" w:rsidRPr="00773B86" w:rsidRDefault="00E27038" w:rsidP="00C56143">
      <w:pPr>
        <w:jc w:val="both"/>
        <w:rPr>
          <w:rFonts w:eastAsiaTheme="majorEastAsia"/>
        </w:rPr>
      </w:pPr>
      <w:r>
        <w:rPr>
          <w:rFonts w:eastAsiaTheme="majorEastAsia"/>
        </w:rPr>
        <w:t xml:space="preserve">  </w:t>
      </w:r>
      <w:r w:rsidR="00773B86">
        <w:rPr>
          <w:rFonts w:eastAsiaTheme="majorEastAsia"/>
        </w:rPr>
        <w:t>P</w:t>
      </w:r>
      <w:r w:rsidR="00C16239" w:rsidRPr="00C56143">
        <w:rPr>
          <w:rFonts w:eastAsiaTheme="majorEastAsia"/>
        </w:rPr>
        <w:t>our ce fait</w:t>
      </w:r>
      <w:r w:rsidR="00773B86">
        <w:rPr>
          <w:rFonts w:eastAsiaTheme="majorEastAsia"/>
        </w:rPr>
        <w:t>,</w:t>
      </w:r>
      <w:r w:rsidR="00C16239" w:rsidRPr="00C56143">
        <w:rPr>
          <w:rFonts w:eastAsiaTheme="majorEastAsia"/>
        </w:rPr>
        <w:t xml:space="preserve"> </w:t>
      </w:r>
      <w:r w:rsidR="00773B86">
        <w:rPr>
          <w:rFonts w:eastAsiaTheme="majorEastAsia"/>
        </w:rPr>
        <w:t xml:space="preserve">je possède </w:t>
      </w:r>
      <w:r w:rsidR="00C16239" w:rsidRPr="00C56143">
        <w:rPr>
          <w:rFonts w:eastAsiaTheme="majorEastAsia"/>
        </w:rPr>
        <w:t xml:space="preserve">une </w:t>
      </w:r>
      <w:r w:rsidR="00773B86">
        <w:rPr>
          <w:rFonts w:eastAsiaTheme="majorEastAsia"/>
        </w:rPr>
        <w:t>incantation</w:t>
      </w:r>
      <w:r w:rsidR="00C16239" w:rsidRPr="00C56143">
        <w:rPr>
          <w:rFonts w:eastAsiaTheme="majorEastAsia"/>
        </w:rPr>
        <w:t xml:space="preserve"> que vous pouvez </w:t>
      </w:r>
      <w:r w:rsidR="00C56143" w:rsidRPr="00C56143">
        <w:rPr>
          <w:rFonts w:eastAsiaTheme="majorEastAsia"/>
        </w:rPr>
        <w:t>réciter</w:t>
      </w:r>
      <w:r w:rsidR="00C16239" w:rsidRPr="00C56143">
        <w:rPr>
          <w:rFonts w:eastAsiaTheme="majorEastAsia"/>
        </w:rPr>
        <w:t xml:space="preserve"> en trois </w:t>
      </w:r>
      <w:r w:rsidR="00773B86" w:rsidRPr="00C56143">
        <w:rPr>
          <w:rFonts w:eastAsiaTheme="majorEastAsia"/>
        </w:rPr>
        <w:t>m</w:t>
      </w:r>
      <w:r w:rsidR="00773B86">
        <w:rPr>
          <w:rFonts w:eastAsiaTheme="majorEastAsia"/>
        </w:rPr>
        <w:t>ots pour chacune des 7 langues citées</w:t>
      </w:r>
      <w:r w:rsidR="00C16239" w:rsidRPr="00C56143">
        <w:rPr>
          <w:rFonts w:eastAsiaTheme="majorEastAsia"/>
        </w:rPr>
        <w:t xml:space="preserve"> en fondement </w:t>
      </w:r>
      <w:r w:rsidR="00773B86" w:rsidRPr="00C56143">
        <w:rPr>
          <w:rFonts w:eastAsiaTheme="majorEastAsia"/>
        </w:rPr>
        <w:t>des langages</w:t>
      </w:r>
      <w:r w:rsidR="00773B86">
        <w:rPr>
          <w:rFonts w:eastAsiaTheme="majorEastAsia"/>
        </w:rPr>
        <w:t>.</w:t>
      </w:r>
      <w:r w:rsidR="00C16239" w:rsidRPr="00C56143">
        <w:rPr>
          <w:rFonts w:eastAsiaTheme="majorEastAsia"/>
        </w:rPr>
        <w:t xml:space="preserve"> </w:t>
      </w:r>
      <w:r w:rsidR="00773B86">
        <w:rPr>
          <w:rFonts w:eastAsiaTheme="majorEastAsia"/>
        </w:rPr>
        <w:t>Vos Portes</w:t>
      </w:r>
      <w:r w:rsidR="00C16239" w:rsidRPr="00C56143">
        <w:rPr>
          <w:rFonts w:eastAsiaTheme="majorEastAsia"/>
        </w:rPr>
        <w:t xml:space="preserve"> les co</w:t>
      </w:r>
      <w:r w:rsidR="00773B86">
        <w:rPr>
          <w:rFonts w:eastAsiaTheme="majorEastAsia"/>
        </w:rPr>
        <w:t xml:space="preserve">mprendront, </w:t>
      </w:r>
      <w:r w:rsidR="00C16239" w:rsidRPr="00C56143">
        <w:t>qui</w:t>
      </w:r>
      <w:r>
        <w:t xml:space="preserve"> en retour</w:t>
      </w:r>
      <w:r w:rsidR="00C16239" w:rsidRPr="00C56143">
        <w:t xml:space="preserve"> </w:t>
      </w:r>
      <w:r>
        <w:t>vous</w:t>
      </w:r>
      <w:r w:rsidR="00C16239" w:rsidRPr="00C56143">
        <w:t xml:space="preserve"> </w:t>
      </w:r>
      <w:r w:rsidR="00773B86" w:rsidRPr="00C56143">
        <w:t>imprègner</w:t>
      </w:r>
      <w:r>
        <w:t>ont de ces langues</w:t>
      </w:r>
      <w:r w:rsidR="00773B86">
        <w:t>.</w:t>
      </w:r>
    </w:p>
    <w:p w:rsidR="00C16239" w:rsidRPr="00C56143" w:rsidRDefault="00E27038" w:rsidP="00C56143">
      <w:pPr>
        <w:jc w:val="both"/>
      </w:pPr>
      <w:r>
        <w:t xml:space="preserve">  Langue après langue, vous me réciterez les mots que je vais </w:t>
      </w:r>
      <w:r w:rsidR="00C16239" w:rsidRPr="00C56143">
        <w:t xml:space="preserve">vous </w:t>
      </w:r>
      <w:r w:rsidRPr="00C56143">
        <w:t>donner</w:t>
      </w:r>
      <w:r>
        <w:t>ez</w:t>
      </w:r>
      <w:r w:rsidR="00C16239" w:rsidRPr="00C56143">
        <w:t xml:space="preserve"> en </w:t>
      </w:r>
      <w:r w:rsidR="00773B86" w:rsidRPr="00C56143">
        <w:t>intention</w:t>
      </w:r>
      <w:r>
        <w:t xml:space="preserve"> à</w:t>
      </w:r>
      <w:r w:rsidR="00C16239" w:rsidRPr="00C56143">
        <w:t xml:space="preserve"> votre </w:t>
      </w:r>
      <w:r>
        <w:t>P</w:t>
      </w:r>
      <w:r w:rsidR="00C16239" w:rsidRPr="00C56143">
        <w:t>orte</w:t>
      </w:r>
      <w:r>
        <w:t xml:space="preserve"> afin qu’elle</w:t>
      </w:r>
      <w:r w:rsidR="00C16239" w:rsidRPr="00C56143">
        <w:t xml:space="preserve"> vous donne le </w:t>
      </w:r>
      <w:r>
        <w:t>S</w:t>
      </w:r>
      <w:r w:rsidR="00C16239" w:rsidRPr="00C56143">
        <w:t xml:space="preserve">avoir </w:t>
      </w:r>
      <w:r w:rsidR="00773B86" w:rsidRPr="00C56143">
        <w:t>millénaire</w:t>
      </w:r>
      <w:r>
        <w:t xml:space="preserve"> des L</w:t>
      </w:r>
      <w:r w:rsidR="00C16239" w:rsidRPr="00C56143">
        <w:t>angue</w:t>
      </w:r>
      <w:r w:rsidR="00773B86">
        <w:t xml:space="preserve">s </w:t>
      </w:r>
      <w:r w:rsidR="00C16239" w:rsidRPr="00C56143">
        <w:t xml:space="preserve">des </w:t>
      </w:r>
      <w:r>
        <w:t>G</w:t>
      </w:r>
      <w:r w:rsidR="00C16239" w:rsidRPr="00C56143">
        <w:t>ardien</w:t>
      </w:r>
      <w:r>
        <w:t>s</w:t>
      </w:r>
      <w:r w:rsidR="00C16239" w:rsidRPr="00C56143">
        <w:t xml:space="preserve"> des </w:t>
      </w:r>
      <w:r>
        <w:t>P</w:t>
      </w:r>
      <w:r w:rsidR="00C16239" w:rsidRPr="00C56143">
        <w:t>orte</w:t>
      </w:r>
      <w:r>
        <w:t>s.</w:t>
      </w:r>
    </w:p>
    <w:p w:rsidR="00C16239" w:rsidRPr="00C56143" w:rsidRDefault="00E27038" w:rsidP="00C56143">
      <w:pPr>
        <w:jc w:val="both"/>
      </w:pPr>
      <w:r>
        <w:t>C’est très</w:t>
      </w:r>
      <w:r w:rsidR="00C16239" w:rsidRPr="00C56143">
        <w:t xml:space="preserve"> importan</w:t>
      </w:r>
      <w:r>
        <w:t>t, car c’est un Secret de l’Ancien Ordre des Gardiens !</w:t>
      </w:r>
    </w:p>
    <w:p w:rsidR="00C16239" w:rsidRDefault="00C16239" w:rsidP="00C56143">
      <w:pPr>
        <w:jc w:val="both"/>
      </w:pPr>
    </w:p>
    <w:p w:rsidR="00E27038" w:rsidRPr="00C56143" w:rsidRDefault="00E27038" w:rsidP="00E27038">
      <w:pPr>
        <w:jc w:val="center"/>
      </w:pPr>
      <w:r>
        <w:rPr>
          <w:noProof/>
          <w:lang w:eastAsia="fr-FR"/>
        </w:rPr>
        <w:lastRenderedPageBreak/>
        <w:drawing>
          <wp:inline distT="0" distB="0" distL="0" distR="0">
            <wp:extent cx="1905000" cy="2324100"/>
            <wp:effectExtent l="0" t="0" r="0" b="0"/>
            <wp:docPr id="8" name="Image 8" descr="C:\Users\Dovahkiin\Desktop\Mon monde elfique\3) Magie elfique et ésotérisme\Cours des Gardiens des Portes\Cours réecrits\connaiss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vahkiin\Desktop\Mon monde elfique\3) Magie elfique et ésotérisme\Cours des Gardiens des Portes\Cours réecrits\connaissanc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2324100"/>
                    </a:xfrm>
                    <a:prstGeom prst="rect">
                      <a:avLst/>
                    </a:prstGeom>
                    <a:noFill/>
                    <a:ln>
                      <a:noFill/>
                    </a:ln>
                  </pic:spPr>
                </pic:pic>
              </a:graphicData>
            </a:graphic>
          </wp:inline>
        </w:drawing>
      </w:r>
    </w:p>
    <w:p w:rsidR="00C16239" w:rsidRPr="00C56143" w:rsidRDefault="00C16239" w:rsidP="00C56143">
      <w:pPr>
        <w:jc w:val="both"/>
      </w:pPr>
    </w:p>
    <w:p w:rsidR="00E27038" w:rsidRPr="00D92032" w:rsidRDefault="00E27038" w:rsidP="00E27038">
      <w:pPr>
        <w:jc w:val="both"/>
        <w:rPr>
          <w:b/>
          <w:i/>
          <w:color w:val="000066"/>
        </w:rPr>
      </w:pPr>
      <w:r w:rsidRPr="00260664">
        <w:rPr>
          <w:b/>
          <w:i/>
          <w:color w:val="000066"/>
        </w:rPr>
        <w:t xml:space="preserve">  </w:t>
      </w:r>
      <w:r>
        <w:rPr>
          <w:b/>
          <w:i/>
          <w:color w:val="000066"/>
          <w:u w:val="single"/>
        </w:rPr>
        <w:t>Les paroles de la Connaissance linguistique</w:t>
      </w:r>
      <w:r w:rsidRPr="00D92032">
        <w:rPr>
          <w:b/>
          <w:i/>
          <w:color w:val="000066"/>
        </w:rPr>
        <w:t xml:space="preserve"> :</w:t>
      </w:r>
    </w:p>
    <w:p w:rsidR="00E27038" w:rsidRDefault="00E27038" w:rsidP="00C56143">
      <w:pPr>
        <w:jc w:val="both"/>
        <w:rPr>
          <w:rFonts w:eastAsiaTheme="majorEastAsia"/>
        </w:rPr>
      </w:pPr>
    </w:p>
    <w:p w:rsidR="00C16239" w:rsidRPr="00C56143" w:rsidRDefault="00E27038" w:rsidP="00C56143">
      <w:pPr>
        <w:jc w:val="both"/>
        <w:rPr>
          <w:rFonts w:eastAsiaTheme="majorEastAsia"/>
        </w:rPr>
      </w:pPr>
      <w:r>
        <w:rPr>
          <w:rFonts w:eastAsiaTheme="majorEastAsia"/>
        </w:rPr>
        <w:t xml:space="preserve">  • </w:t>
      </w:r>
      <w:r w:rsidRPr="00E27038">
        <w:rPr>
          <w:rFonts w:eastAsiaTheme="majorEastAsia"/>
          <w:b/>
        </w:rPr>
        <w:t>D</w:t>
      </w:r>
      <w:r w:rsidR="00C16239" w:rsidRPr="00E27038">
        <w:rPr>
          <w:rFonts w:eastAsiaTheme="majorEastAsia"/>
          <w:b/>
        </w:rPr>
        <w:t>raconique :</w:t>
      </w:r>
      <w:r w:rsidR="00C16239" w:rsidRPr="00C56143">
        <w:rPr>
          <w:rFonts w:eastAsiaTheme="majorEastAsia"/>
        </w:rPr>
        <w:t xml:space="preserve"> </w:t>
      </w:r>
      <w:r w:rsidR="00C16239" w:rsidRPr="00E27038">
        <w:rPr>
          <w:rFonts w:eastAsiaTheme="majorEastAsia"/>
          <w:i/>
          <w:color w:val="660066"/>
        </w:rPr>
        <w:t>portali asouali sigmalik portal</w:t>
      </w:r>
    </w:p>
    <w:p w:rsidR="00C16239" w:rsidRPr="00C56143" w:rsidRDefault="00E27038" w:rsidP="00C56143">
      <w:pPr>
        <w:jc w:val="both"/>
        <w:rPr>
          <w:rFonts w:eastAsiaTheme="majorEastAsia"/>
        </w:rPr>
      </w:pPr>
      <w:r>
        <w:rPr>
          <w:rFonts w:eastAsiaTheme="majorEastAsia"/>
        </w:rPr>
        <w:t xml:space="preserve">  • </w:t>
      </w:r>
      <w:r w:rsidRPr="00E27038">
        <w:rPr>
          <w:rFonts w:eastAsiaTheme="majorEastAsia"/>
          <w:b/>
        </w:rPr>
        <w:t>E</w:t>
      </w:r>
      <w:r w:rsidR="00C16239" w:rsidRPr="00E27038">
        <w:rPr>
          <w:rFonts w:eastAsiaTheme="majorEastAsia"/>
          <w:b/>
        </w:rPr>
        <w:t>lfique :</w:t>
      </w:r>
      <w:r w:rsidR="00C16239" w:rsidRPr="00C56143">
        <w:rPr>
          <w:rFonts w:eastAsiaTheme="majorEastAsia"/>
        </w:rPr>
        <w:t xml:space="preserve"> </w:t>
      </w:r>
      <w:r w:rsidR="00C16239" w:rsidRPr="00E27038">
        <w:rPr>
          <w:rFonts w:eastAsiaTheme="majorEastAsia"/>
          <w:i/>
          <w:color w:val="660066"/>
        </w:rPr>
        <w:t>teilan langoual soulanai</w:t>
      </w:r>
    </w:p>
    <w:p w:rsidR="00C16239" w:rsidRPr="00C56143" w:rsidRDefault="00E27038" w:rsidP="00C56143">
      <w:pPr>
        <w:jc w:val="both"/>
        <w:rPr>
          <w:rFonts w:eastAsiaTheme="majorEastAsia"/>
        </w:rPr>
      </w:pPr>
      <w:r>
        <w:rPr>
          <w:rFonts w:eastAsiaTheme="majorEastAsia"/>
        </w:rPr>
        <w:t xml:space="preserve">  • </w:t>
      </w:r>
      <w:r w:rsidRPr="00E27038">
        <w:rPr>
          <w:rFonts w:eastAsiaTheme="majorEastAsia"/>
          <w:b/>
        </w:rPr>
        <w:t>Hébraïque</w:t>
      </w:r>
      <w:r w:rsidR="00C16239" w:rsidRPr="00E27038">
        <w:rPr>
          <w:rFonts w:eastAsiaTheme="majorEastAsia"/>
          <w:b/>
        </w:rPr>
        <w:t> :</w:t>
      </w:r>
      <w:r w:rsidR="00C16239" w:rsidRPr="00C56143">
        <w:rPr>
          <w:rFonts w:eastAsiaTheme="majorEastAsia"/>
        </w:rPr>
        <w:t xml:space="preserve"> </w:t>
      </w:r>
      <w:r w:rsidR="00C16239" w:rsidRPr="00E27038">
        <w:rPr>
          <w:rFonts w:eastAsiaTheme="majorEastAsia"/>
          <w:i/>
          <w:color w:val="660066"/>
        </w:rPr>
        <w:t>teth aspheth lanka</w:t>
      </w:r>
    </w:p>
    <w:p w:rsidR="00C16239" w:rsidRPr="00C56143" w:rsidRDefault="00E27038" w:rsidP="004463EA">
      <w:pPr>
        <w:jc w:val="both"/>
        <w:rPr>
          <w:rFonts w:eastAsiaTheme="majorEastAsia"/>
        </w:rPr>
      </w:pPr>
      <w:r>
        <w:rPr>
          <w:rFonts w:eastAsiaTheme="majorEastAsia"/>
        </w:rPr>
        <w:t xml:space="preserve">  • </w:t>
      </w:r>
      <w:r w:rsidRPr="00E27038">
        <w:rPr>
          <w:rFonts w:eastAsiaTheme="majorEastAsia"/>
          <w:b/>
        </w:rPr>
        <w:t>S</w:t>
      </w:r>
      <w:r w:rsidR="00C16239" w:rsidRPr="00E27038">
        <w:rPr>
          <w:rFonts w:eastAsiaTheme="majorEastAsia"/>
          <w:b/>
        </w:rPr>
        <w:t>anskrit :</w:t>
      </w:r>
      <w:r w:rsidR="00C16239" w:rsidRPr="00C56143">
        <w:rPr>
          <w:rFonts w:eastAsiaTheme="majorEastAsia"/>
        </w:rPr>
        <w:t xml:space="preserve"> </w:t>
      </w:r>
      <w:r w:rsidR="00C16239" w:rsidRPr="00E27038">
        <w:rPr>
          <w:rFonts w:eastAsiaTheme="majorEastAsia"/>
          <w:i/>
          <w:color w:val="660066"/>
        </w:rPr>
        <w:t>tousalik langaloulli assala</w:t>
      </w:r>
    </w:p>
    <w:p w:rsidR="00C16239" w:rsidRPr="00C56143" w:rsidRDefault="00E27038" w:rsidP="004463EA">
      <w:pPr>
        <w:jc w:val="both"/>
        <w:rPr>
          <w:rFonts w:eastAsiaTheme="majorEastAsia"/>
        </w:rPr>
      </w:pPr>
      <w:r>
        <w:rPr>
          <w:rFonts w:eastAsiaTheme="majorEastAsia"/>
        </w:rPr>
        <w:t xml:space="preserve">  • </w:t>
      </w:r>
      <w:r w:rsidRPr="00E27038">
        <w:rPr>
          <w:rFonts w:eastAsiaTheme="majorEastAsia"/>
          <w:b/>
        </w:rPr>
        <w:t>Mésopotamien</w:t>
      </w:r>
      <w:r w:rsidR="00C16239" w:rsidRPr="00E27038">
        <w:rPr>
          <w:rFonts w:eastAsiaTheme="majorEastAsia"/>
          <w:b/>
        </w:rPr>
        <w:t> :</w:t>
      </w:r>
      <w:r w:rsidR="00C16239" w:rsidRPr="00C56143">
        <w:rPr>
          <w:rFonts w:eastAsiaTheme="majorEastAsia"/>
        </w:rPr>
        <w:t xml:space="preserve"> </w:t>
      </w:r>
      <w:r w:rsidR="00C16239" w:rsidRPr="00E27038">
        <w:rPr>
          <w:rFonts w:eastAsiaTheme="majorEastAsia"/>
          <w:i/>
          <w:color w:val="660066"/>
        </w:rPr>
        <w:t>daltil molik soulam</w:t>
      </w:r>
    </w:p>
    <w:p w:rsidR="00C16239" w:rsidRPr="00C56143" w:rsidRDefault="00E27038" w:rsidP="004463EA">
      <w:pPr>
        <w:jc w:val="both"/>
      </w:pPr>
      <w:r>
        <w:rPr>
          <w:rFonts w:eastAsiaTheme="majorEastAsia"/>
        </w:rPr>
        <w:t xml:space="preserve">  • </w:t>
      </w:r>
      <w:r w:rsidRPr="00E27038">
        <w:rPr>
          <w:b/>
        </w:rPr>
        <w:t>A</w:t>
      </w:r>
      <w:r w:rsidR="00C16239" w:rsidRPr="00E27038">
        <w:rPr>
          <w:b/>
        </w:rPr>
        <w:t>ssyrien :</w:t>
      </w:r>
      <w:r w:rsidR="00C16239" w:rsidRPr="00C56143">
        <w:t xml:space="preserve"> </w:t>
      </w:r>
      <w:r w:rsidR="00C16239" w:rsidRPr="00E27038">
        <w:rPr>
          <w:i/>
          <w:color w:val="660066"/>
        </w:rPr>
        <w:t>e tetalgalmoi</w:t>
      </w:r>
    </w:p>
    <w:p w:rsidR="00C16239" w:rsidRPr="00C56143" w:rsidRDefault="00E27038" w:rsidP="004463EA">
      <w:pPr>
        <w:jc w:val="both"/>
      </w:pPr>
      <w:r>
        <w:rPr>
          <w:rFonts w:eastAsiaTheme="majorEastAsia"/>
        </w:rPr>
        <w:t xml:space="preserve">  • </w:t>
      </w:r>
      <w:r w:rsidRPr="00E27038">
        <w:rPr>
          <w:rFonts w:eastAsiaTheme="majorEastAsia"/>
          <w:b/>
        </w:rPr>
        <w:t>B</w:t>
      </w:r>
      <w:r w:rsidR="00C16239" w:rsidRPr="00E27038">
        <w:rPr>
          <w:rFonts w:eastAsiaTheme="majorEastAsia"/>
          <w:b/>
        </w:rPr>
        <w:t>abylonien :</w:t>
      </w:r>
      <w:r w:rsidR="00C16239" w:rsidRPr="00C56143">
        <w:rPr>
          <w:rFonts w:eastAsiaTheme="majorEastAsia"/>
        </w:rPr>
        <w:t xml:space="preserve"> </w:t>
      </w:r>
      <w:r w:rsidR="00C16239" w:rsidRPr="00E27038">
        <w:rPr>
          <w:rFonts w:eastAsiaTheme="majorEastAsia"/>
          <w:i/>
          <w:color w:val="660066"/>
        </w:rPr>
        <w:t>dalsoualk balkal langu</w:t>
      </w:r>
    </w:p>
    <w:p w:rsidR="00E27038" w:rsidRDefault="00E27038" w:rsidP="004463EA">
      <w:pPr>
        <w:jc w:val="both"/>
        <w:rPr>
          <w:rFonts w:eastAsiaTheme="majorEastAsia"/>
        </w:rPr>
      </w:pPr>
    </w:p>
    <w:p w:rsidR="00C16239" w:rsidRPr="00C56143" w:rsidRDefault="00E27038" w:rsidP="004463EA">
      <w:pPr>
        <w:jc w:val="both"/>
        <w:rPr>
          <w:rFonts w:eastAsiaTheme="majorEastAsia"/>
        </w:rPr>
      </w:pPr>
      <w:r>
        <w:rPr>
          <w:rFonts w:eastAsiaTheme="majorEastAsia"/>
        </w:rPr>
        <w:t xml:space="preserve">  T</w:t>
      </w:r>
      <w:r w:rsidR="00C16239" w:rsidRPr="00C56143">
        <w:rPr>
          <w:rFonts w:eastAsiaTheme="majorEastAsia"/>
        </w:rPr>
        <w:t xml:space="preserve">out cela </w:t>
      </w:r>
      <w:r w:rsidRPr="00C56143">
        <w:rPr>
          <w:rFonts w:eastAsiaTheme="majorEastAsia"/>
        </w:rPr>
        <w:t>veut</w:t>
      </w:r>
      <w:r w:rsidR="00C16239" w:rsidRPr="00C56143">
        <w:rPr>
          <w:rFonts w:eastAsiaTheme="majorEastAsia"/>
        </w:rPr>
        <w:t xml:space="preserve"> dire </w:t>
      </w:r>
      <w:r>
        <w:rPr>
          <w:rFonts w:eastAsiaTheme="majorEastAsia"/>
        </w:rPr>
        <w:t>dans chacune des sept</w:t>
      </w:r>
      <w:r w:rsidR="00C16239" w:rsidRPr="00C56143">
        <w:rPr>
          <w:rFonts w:eastAsiaTheme="majorEastAsia"/>
        </w:rPr>
        <w:t xml:space="preserve"> langue</w:t>
      </w:r>
      <w:r>
        <w:rPr>
          <w:rFonts w:eastAsiaTheme="majorEastAsia"/>
        </w:rPr>
        <w:t>s :</w:t>
      </w:r>
      <w:r w:rsidR="00C16239" w:rsidRPr="00C56143">
        <w:rPr>
          <w:rFonts w:eastAsiaTheme="majorEastAsia"/>
        </w:rPr>
        <w:t xml:space="preserve"> </w:t>
      </w:r>
      <w:r w:rsidRPr="00E27038">
        <w:rPr>
          <w:rFonts w:eastAsiaTheme="majorEastAsia"/>
          <w:i/>
          <w:color w:val="993300"/>
        </w:rPr>
        <w:t>O</w:t>
      </w:r>
      <w:r w:rsidR="00C16239" w:rsidRPr="00E27038">
        <w:rPr>
          <w:rFonts w:eastAsiaTheme="majorEastAsia"/>
          <w:i/>
          <w:color w:val="993300"/>
        </w:rPr>
        <w:t>ffre</w:t>
      </w:r>
      <w:r w:rsidRPr="00E27038">
        <w:rPr>
          <w:rFonts w:eastAsiaTheme="majorEastAsia"/>
          <w:i/>
          <w:color w:val="993300"/>
        </w:rPr>
        <w:t>-</w:t>
      </w:r>
      <w:r w:rsidR="00C16239" w:rsidRPr="00E27038">
        <w:rPr>
          <w:rFonts w:eastAsiaTheme="majorEastAsia"/>
          <w:i/>
          <w:color w:val="993300"/>
        </w:rPr>
        <w:t>moi et je l'écouterai</w:t>
      </w:r>
      <w:r w:rsidRPr="00E27038">
        <w:rPr>
          <w:rFonts w:eastAsiaTheme="majorEastAsia"/>
          <w:i/>
          <w:color w:val="993300"/>
        </w:rPr>
        <w:t>.</w:t>
      </w:r>
    </w:p>
    <w:p w:rsidR="00C16239" w:rsidRDefault="00C16239" w:rsidP="004463EA">
      <w:pPr>
        <w:jc w:val="both"/>
        <w:rPr>
          <w:rFonts w:eastAsiaTheme="majorEastAsia"/>
        </w:rPr>
      </w:pPr>
    </w:p>
    <w:p w:rsidR="004463EA" w:rsidRDefault="004463EA" w:rsidP="004463EA">
      <w:pPr>
        <w:jc w:val="both"/>
        <w:rPr>
          <w:rFonts w:eastAsiaTheme="majorEastAsia"/>
        </w:rPr>
      </w:pPr>
      <w:r>
        <w:rPr>
          <w:rFonts w:eastAsiaTheme="majorEastAsia"/>
        </w:rPr>
        <w:t xml:space="preserve">  Répétez tous ces mots dans les sept langues à toutes vos Portes. (Astuce : si vous réussissez à faire le lien avec toutes vos </w:t>
      </w:r>
      <w:r w:rsidR="00351FEE">
        <w:rPr>
          <w:rFonts w:eastAsiaTheme="majorEastAsia"/>
        </w:rPr>
        <w:t>P</w:t>
      </w:r>
      <w:r>
        <w:rPr>
          <w:rFonts w:eastAsiaTheme="majorEastAsia"/>
        </w:rPr>
        <w:t>ortes, vous n’aurez pas besoin de le répéter individuellement auprès de chacune d’elles et pourrez le faire en une seule fois.)</w:t>
      </w:r>
      <w:r w:rsidR="002D552A">
        <w:rPr>
          <w:rFonts w:eastAsiaTheme="majorEastAsia"/>
        </w:rPr>
        <w:t xml:space="preserve"> Pendant que vous les récitez, pensez à visualiser au préalable votre Porte pour vous connecter à elle.</w:t>
      </w:r>
    </w:p>
    <w:p w:rsidR="004463EA" w:rsidRDefault="004463EA" w:rsidP="004463EA">
      <w:pPr>
        <w:jc w:val="both"/>
        <w:rPr>
          <w:rFonts w:eastAsiaTheme="majorEastAsia"/>
        </w:rPr>
      </w:pPr>
    </w:p>
    <w:p w:rsidR="00242B57" w:rsidRPr="00C56143" w:rsidRDefault="004463EA" w:rsidP="00242B57">
      <w:pPr>
        <w:jc w:val="both"/>
      </w:pPr>
      <w:r w:rsidRPr="004463EA">
        <w:t xml:space="preserve">  </w:t>
      </w:r>
      <w:r w:rsidRPr="004463EA">
        <w:rPr>
          <w:b/>
          <w:color w:val="FF0000"/>
          <w:u w:val="single"/>
        </w:rPr>
        <w:t>/!\</w:t>
      </w:r>
      <w:r>
        <w:t xml:space="preserve"> C</w:t>
      </w:r>
      <w:r w:rsidRPr="00C56143">
        <w:t xml:space="preserve">es mots </w:t>
      </w:r>
      <w:r>
        <w:t>sont une</w:t>
      </w:r>
      <w:r w:rsidRPr="00C56143">
        <w:t xml:space="preserve"> </w:t>
      </w:r>
      <w:r>
        <w:t>O</w:t>
      </w:r>
      <w:r w:rsidRPr="00C56143">
        <w:t xml:space="preserve">raison sacrée des </w:t>
      </w:r>
      <w:r>
        <w:t>G</w:t>
      </w:r>
      <w:r w:rsidRPr="00C56143">
        <w:t>ardien</w:t>
      </w:r>
      <w:r>
        <w:t>s</w:t>
      </w:r>
      <w:r w:rsidRPr="00C56143">
        <w:t xml:space="preserve"> des </w:t>
      </w:r>
      <w:r>
        <w:t>P</w:t>
      </w:r>
      <w:r w:rsidRPr="00C56143">
        <w:t>orte</w:t>
      </w:r>
      <w:r>
        <w:t>s. Ils</w:t>
      </w:r>
      <w:r w:rsidRPr="00C56143">
        <w:t xml:space="preserve"> doivent cit</w:t>
      </w:r>
      <w:r>
        <w:t>ées</w:t>
      </w:r>
      <w:r w:rsidRPr="00C56143">
        <w:t xml:space="preserve"> et ré</w:t>
      </w:r>
      <w:r>
        <w:t>c</w:t>
      </w:r>
      <w:r w:rsidRPr="00C56143">
        <w:t>it</w:t>
      </w:r>
      <w:r>
        <w:t>és en étant muet ! (En pensée subversive si vous préférez.)</w:t>
      </w:r>
      <w:r w:rsidR="00242B57" w:rsidRPr="00242B57">
        <w:t xml:space="preserve"> </w:t>
      </w:r>
      <w:r w:rsidR="00242B57">
        <w:t>Ce</w:t>
      </w:r>
      <w:r w:rsidR="00242B57" w:rsidRPr="00C56143">
        <w:t>la est la règle</w:t>
      </w:r>
      <w:r w:rsidR="00351FEE">
        <w:t>,</w:t>
      </w:r>
      <w:r w:rsidR="00242B57" w:rsidRPr="00C56143">
        <w:t xml:space="preserve"> car non seulement votre </w:t>
      </w:r>
      <w:r w:rsidR="00242B57">
        <w:t>P</w:t>
      </w:r>
      <w:r w:rsidR="00242B57" w:rsidRPr="00C56143">
        <w:t>orte ne vous répondra pas</w:t>
      </w:r>
      <w:r w:rsidR="00242B57">
        <w:t>, mais vous les mettez peut être en danger de par le fait que d’</w:t>
      </w:r>
      <w:r w:rsidR="00351FEE">
        <w:t>autres</w:t>
      </w:r>
      <w:r w:rsidR="00242B57">
        <w:t xml:space="preserve"> aient entendu.</w:t>
      </w:r>
      <w:r w:rsidR="0044689F">
        <w:t xml:space="preserve"> Le silence est d’</w:t>
      </w:r>
      <w:r w:rsidR="00351FEE">
        <w:t>or e</w:t>
      </w:r>
      <w:r w:rsidR="0044689F">
        <w:t>t surtout le secret !</w:t>
      </w:r>
    </w:p>
    <w:p w:rsidR="004463EA" w:rsidRDefault="004463EA" w:rsidP="004463EA">
      <w:pPr>
        <w:jc w:val="both"/>
      </w:pPr>
    </w:p>
    <w:p w:rsidR="004463EA" w:rsidRPr="0044689F" w:rsidRDefault="0044689F" w:rsidP="004463EA">
      <w:pPr>
        <w:jc w:val="both"/>
        <w:rPr>
          <w:b/>
        </w:rPr>
      </w:pPr>
      <w:r w:rsidRPr="0044689F">
        <w:rPr>
          <w:rFonts w:eastAsiaTheme="majorEastAsia"/>
          <w:b/>
        </w:rPr>
        <w:t xml:space="preserve">  Si on est vraiment tout seul, </w:t>
      </w:r>
      <w:r w:rsidR="00351FEE">
        <w:rPr>
          <w:rFonts w:eastAsiaTheme="majorEastAsia"/>
          <w:b/>
        </w:rPr>
        <w:t>n’</w:t>
      </w:r>
      <w:r w:rsidRPr="0044689F">
        <w:rPr>
          <w:rFonts w:eastAsiaTheme="majorEastAsia"/>
          <w:b/>
        </w:rPr>
        <w:t>y</w:t>
      </w:r>
      <w:r w:rsidR="00351FEE">
        <w:rPr>
          <w:rFonts w:eastAsiaTheme="majorEastAsia"/>
          <w:b/>
        </w:rPr>
        <w:t xml:space="preserve"> </w:t>
      </w:r>
      <w:r w:rsidR="00351FEE" w:rsidRPr="0044689F">
        <w:rPr>
          <w:rFonts w:eastAsiaTheme="majorEastAsia"/>
          <w:b/>
        </w:rPr>
        <w:t>a</w:t>
      </w:r>
      <w:r w:rsidR="00351FEE">
        <w:rPr>
          <w:rFonts w:eastAsiaTheme="majorEastAsia"/>
          <w:b/>
        </w:rPr>
        <w:t>-t-il</w:t>
      </w:r>
      <w:r w:rsidRPr="0044689F">
        <w:rPr>
          <w:rFonts w:eastAsiaTheme="majorEastAsia"/>
          <w:b/>
        </w:rPr>
        <w:t xml:space="preserve"> pas de risque à réciter à voix haute ?</w:t>
      </w:r>
    </w:p>
    <w:p w:rsidR="0044689F" w:rsidRPr="00C56143" w:rsidRDefault="0044689F" w:rsidP="0044689F">
      <w:pPr>
        <w:jc w:val="both"/>
        <w:rPr>
          <w:rFonts w:eastAsiaTheme="majorEastAsia"/>
        </w:rPr>
      </w:pPr>
      <w:r>
        <w:rPr>
          <w:rFonts w:eastAsiaTheme="majorEastAsia"/>
        </w:rPr>
        <w:t xml:space="preserve">  =&gt; </w:t>
      </w:r>
      <w:r w:rsidRPr="00C56143">
        <w:rPr>
          <w:rFonts w:eastAsiaTheme="majorEastAsia"/>
        </w:rPr>
        <w:t>Les mots</w:t>
      </w:r>
      <w:r>
        <w:rPr>
          <w:rFonts w:eastAsiaTheme="majorEastAsia"/>
        </w:rPr>
        <w:t>,</w:t>
      </w:r>
      <w:r w:rsidRPr="00C56143">
        <w:rPr>
          <w:rFonts w:eastAsiaTheme="majorEastAsia"/>
        </w:rPr>
        <w:t xml:space="preserve"> il faut jamais les dire à voix haute lorsqu’on n’est</w:t>
      </w:r>
      <w:r>
        <w:rPr>
          <w:rFonts w:eastAsiaTheme="majorEastAsia"/>
        </w:rPr>
        <w:t xml:space="preserve"> pas sûr d’être seul (y compris spirituellement),</w:t>
      </w:r>
      <w:r w:rsidRPr="00C56143">
        <w:rPr>
          <w:rFonts w:eastAsiaTheme="majorEastAsia"/>
        </w:rPr>
        <w:t xml:space="preserve"> car les entité</w:t>
      </w:r>
      <w:r>
        <w:rPr>
          <w:rFonts w:eastAsiaTheme="majorEastAsia"/>
        </w:rPr>
        <w:t>s</w:t>
      </w:r>
      <w:r w:rsidRPr="00C56143">
        <w:rPr>
          <w:rFonts w:eastAsiaTheme="majorEastAsia"/>
        </w:rPr>
        <w:t xml:space="preserve"> </w:t>
      </w:r>
      <w:r w:rsidR="002D552A">
        <w:rPr>
          <w:rFonts w:eastAsiaTheme="majorEastAsia"/>
        </w:rPr>
        <w:t>de l’astral</w:t>
      </w:r>
      <w:r w:rsidRPr="00C56143">
        <w:rPr>
          <w:rFonts w:eastAsiaTheme="majorEastAsia"/>
        </w:rPr>
        <w:t xml:space="preserve"> ou</w:t>
      </w:r>
      <w:r w:rsidR="002D552A">
        <w:rPr>
          <w:rFonts w:eastAsiaTheme="majorEastAsia"/>
        </w:rPr>
        <w:t xml:space="preserve"> du</w:t>
      </w:r>
      <w:r w:rsidRPr="00C56143">
        <w:rPr>
          <w:rFonts w:eastAsiaTheme="majorEastAsia"/>
        </w:rPr>
        <w:t xml:space="preserve"> bas astral peuvent entendre</w:t>
      </w:r>
      <w:r w:rsidR="00351FEE">
        <w:rPr>
          <w:rFonts w:eastAsiaTheme="majorEastAsia"/>
        </w:rPr>
        <w:t> ;</w:t>
      </w:r>
      <w:r w:rsidRPr="00C56143">
        <w:rPr>
          <w:rFonts w:eastAsiaTheme="majorEastAsia"/>
        </w:rPr>
        <w:t xml:space="preserve"> et </w:t>
      </w:r>
      <w:r>
        <w:rPr>
          <w:rFonts w:eastAsiaTheme="majorEastAsia"/>
        </w:rPr>
        <w:t>c</w:t>
      </w:r>
      <w:r w:rsidRPr="00C56143">
        <w:rPr>
          <w:rFonts w:eastAsiaTheme="majorEastAsia"/>
        </w:rPr>
        <w:t>o</w:t>
      </w:r>
      <w:r>
        <w:rPr>
          <w:rFonts w:eastAsiaTheme="majorEastAsia"/>
        </w:rPr>
        <w:t>m</w:t>
      </w:r>
      <w:r w:rsidRPr="00C56143">
        <w:rPr>
          <w:rFonts w:eastAsiaTheme="majorEastAsia"/>
        </w:rPr>
        <w:t xml:space="preserve">me vous êtes </w:t>
      </w:r>
      <w:r w:rsidR="002D552A">
        <w:rPr>
          <w:rFonts w:eastAsiaTheme="majorEastAsia"/>
        </w:rPr>
        <w:t>dans</w:t>
      </w:r>
      <w:r w:rsidRPr="00C56143">
        <w:rPr>
          <w:rFonts w:eastAsiaTheme="majorEastAsia"/>
        </w:rPr>
        <w:t xml:space="preserve"> un état quelque peu méditatif</w:t>
      </w:r>
      <w:r w:rsidR="002D552A">
        <w:rPr>
          <w:rFonts w:eastAsiaTheme="majorEastAsia"/>
        </w:rPr>
        <w:t>,</w:t>
      </w:r>
      <w:r w:rsidRPr="00C56143">
        <w:rPr>
          <w:rFonts w:eastAsiaTheme="majorEastAsia"/>
        </w:rPr>
        <w:t xml:space="preserve"> il y</w:t>
      </w:r>
      <w:r>
        <w:rPr>
          <w:rFonts w:eastAsiaTheme="majorEastAsia"/>
        </w:rPr>
        <w:t xml:space="preserve"> </w:t>
      </w:r>
      <w:r w:rsidRPr="00C56143">
        <w:rPr>
          <w:rFonts w:eastAsiaTheme="majorEastAsia"/>
        </w:rPr>
        <w:t xml:space="preserve">a </w:t>
      </w:r>
      <w:r w:rsidR="002D552A" w:rsidRPr="00C56143">
        <w:rPr>
          <w:rFonts w:eastAsiaTheme="majorEastAsia"/>
        </w:rPr>
        <w:t xml:space="preserve">malgré tout </w:t>
      </w:r>
      <w:r w:rsidR="002D552A">
        <w:rPr>
          <w:rFonts w:eastAsiaTheme="majorEastAsia"/>
        </w:rPr>
        <w:t xml:space="preserve">un </w:t>
      </w:r>
      <w:r w:rsidRPr="00C56143">
        <w:rPr>
          <w:rFonts w:eastAsiaTheme="majorEastAsia"/>
        </w:rPr>
        <w:t xml:space="preserve">risque pour vos </w:t>
      </w:r>
      <w:r w:rsidR="00351FEE">
        <w:rPr>
          <w:rFonts w:eastAsiaTheme="majorEastAsia"/>
        </w:rPr>
        <w:t>P</w:t>
      </w:r>
      <w:r w:rsidRPr="00C56143">
        <w:rPr>
          <w:rFonts w:eastAsiaTheme="majorEastAsia"/>
        </w:rPr>
        <w:t>ortes</w:t>
      </w:r>
      <w:r w:rsidR="002D552A">
        <w:rPr>
          <w:rFonts w:eastAsiaTheme="majorEastAsia"/>
        </w:rPr>
        <w:t>. Bref, les murs astraux et éthérique ont des oreilles aussi.</w:t>
      </w:r>
    </w:p>
    <w:p w:rsidR="004463EA" w:rsidRPr="00C56143" w:rsidRDefault="004463EA" w:rsidP="004463EA">
      <w:pPr>
        <w:jc w:val="both"/>
      </w:pPr>
    </w:p>
    <w:p w:rsidR="00C16239" w:rsidRPr="00C56143" w:rsidRDefault="00C16239" w:rsidP="004463EA">
      <w:pPr>
        <w:jc w:val="both"/>
      </w:pPr>
    </w:p>
    <w:p w:rsidR="002D552A" w:rsidRPr="00351FEE" w:rsidRDefault="002D552A" w:rsidP="002D552A">
      <w:pPr>
        <w:jc w:val="both"/>
        <w:rPr>
          <w:rFonts w:eastAsiaTheme="majorEastAsia"/>
        </w:rPr>
      </w:pPr>
      <w:r>
        <w:rPr>
          <w:rFonts w:eastAsiaTheme="majorEastAsia"/>
        </w:rPr>
        <w:t xml:space="preserve">  Pour terminer, je vais vous révéler quelque chose : mon </w:t>
      </w:r>
      <w:r w:rsidR="00C16239" w:rsidRPr="00C56143">
        <w:rPr>
          <w:rFonts w:eastAsiaTheme="majorEastAsia"/>
        </w:rPr>
        <w:t xml:space="preserve">nom de </w:t>
      </w:r>
      <w:r w:rsidR="00351FEE">
        <w:rPr>
          <w:rFonts w:eastAsiaTheme="majorEastAsia"/>
        </w:rPr>
        <w:t>G</w:t>
      </w:r>
      <w:r w:rsidR="00C16239" w:rsidRPr="00C56143">
        <w:rPr>
          <w:rFonts w:eastAsiaTheme="majorEastAsia"/>
        </w:rPr>
        <w:t>ardien</w:t>
      </w:r>
      <w:r>
        <w:rPr>
          <w:rFonts w:eastAsiaTheme="majorEastAsia"/>
        </w:rPr>
        <w:t xml:space="preserve"> dans l’ancien </w:t>
      </w:r>
      <w:r w:rsidR="00351FEE">
        <w:rPr>
          <w:rFonts w:eastAsiaTheme="majorEastAsia"/>
        </w:rPr>
        <w:t>O</w:t>
      </w:r>
      <w:r>
        <w:rPr>
          <w:rFonts w:eastAsiaTheme="majorEastAsia"/>
        </w:rPr>
        <w:t>rdre.</w:t>
      </w:r>
      <w:r w:rsidR="00351FEE">
        <w:rPr>
          <w:rFonts w:eastAsiaTheme="majorEastAsia"/>
        </w:rPr>
        <w:t xml:space="preserve"> </w:t>
      </w:r>
      <w:r>
        <w:rPr>
          <w:rFonts w:eastAsiaTheme="majorEastAsia"/>
        </w:rPr>
        <w:t>Je</w:t>
      </w:r>
      <w:r w:rsidR="00C16239" w:rsidRPr="00C56143">
        <w:rPr>
          <w:rFonts w:eastAsiaTheme="majorEastAsia"/>
        </w:rPr>
        <w:t xml:space="preserve"> me nomme</w:t>
      </w:r>
      <w:r>
        <w:rPr>
          <w:rFonts w:eastAsiaTheme="majorEastAsia"/>
        </w:rPr>
        <w:t xml:space="preserve"> de par </w:t>
      </w:r>
      <w:r w:rsidR="007F703F">
        <w:rPr>
          <w:rFonts w:eastAsiaTheme="majorEastAsia"/>
        </w:rPr>
        <w:t>les mots S</w:t>
      </w:r>
      <w:r>
        <w:rPr>
          <w:rFonts w:eastAsiaTheme="majorEastAsia"/>
        </w:rPr>
        <w:t xml:space="preserve">age des </w:t>
      </w:r>
      <w:r w:rsidR="007F703F">
        <w:rPr>
          <w:rFonts w:eastAsiaTheme="majorEastAsia"/>
        </w:rPr>
        <w:t>A</w:t>
      </w:r>
      <w:r>
        <w:rPr>
          <w:rFonts w:eastAsiaTheme="majorEastAsia"/>
        </w:rPr>
        <w:t xml:space="preserve">nciens : </w:t>
      </w:r>
      <w:r w:rsidRPr="002D552A">
        <w:rPr>
          <w:i/>
        </w:rPr>
        <w:t>karek talmil dazil</w:t>
      </w:r>
      <w:r>
        <w:t xml:space="preserve">, </w:t>
      </w:r>
      <w:r w:rsidR="007F703F">
        <w:t>G</w:t>
      </w:r>
      <w:r>
        <w:t xml:space="preserve">ardien enseignant des </w:t>
      </w:r>
      <w:r w:rsidR="007F703F">
        <w:t>P</w:t>
      </w:r>
      <w:r>
        <w:t>ortes sacrées encore aujourd’hui.</w:t>
      </w:r>
    </w:p>
    <w:p w:rsidR="000754B1" w:rsidRPr="00C56143" w:rsidRDefault="002D552A" w:rsidP="004463EA">
      <w:pPr>
        <w:jc w:val="both"/>
      </w:pPr>
      <w:r>
        <w:t xml:space="preserve">  C’est d’une langue plus vieille que l’</w:t>
      </w:r>
      <w:r w:rsidR="007F703F">
        <w:t>A</w:t>
      </w:r>
      <w:r>
        <w:t>ssyrien</w:t>
      </w:r>
      <w:r w:rsidR="007F703F">
        <w:t> :</w:t>
      </w:r>
      <w:r>
        <w:t xml:space="preserve"> </w:t>
      </w:r>
      <w:r w:rsidR="007F703F">
        <w:t>à</w:t>
      </w:r>
      <w:r>
        <w:t xml:space="preserve"> l’âge où Chronos était encore de ce monde, j’étais. Mon surnom était l’</w:t>
      </w:r>
      <w:r w:rsidR="007F703F">
        <w:t>O</w:t>
      </w:r>
      <w:r>
        <w:t xml:space="preserve">uvreur des </w:t>
      </w:r>
      <w:r w:rsidR="007F703F">
        <w:t>C</w:t>
      </w:r>
      <w:r>
        <w:t xml:space="preserve">onnaissances </w:t>
      </w:r>
      <w:r w:rsidR="007F703F">
        <w:t>S</w:t>
      </w:r>
      <w:r>
        <w:t>acrées : j</w:t>
      </w:r>
      <w:r w:rsidR="007F703F">
        <w:t>e possède</w:t>
      </w:r>
      <w:r>
        <w:t xml:space="preserve"> une véritable bibliothèque en mes mémoires</w:t>
      </w:r>
      <w:r w:rsidR="007F703F">
        <w:t>.</w:t>
      </w:r>
    </w:p>
    <w:sectPr w:rsidR="000754B1" w:rsidRPr="00C561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44"/>
    <w:rsid w:val="000017F8"/>
    <w:rsid w:val="00004D38"/>
    <w:rsid w:val="00005731"/>
    <w:rsid w:val="00005E3C"/>
    <w:rsid w:val="0000709D"/>
    <w:rsid w:val="0000782A"/>
    <w:rsid w:val="00015E02"/>
    <w:rsid w:val="00015EC1"/>
    <w:rsid w:val="0002000C"/>
    <w:rsid w:val="00023292"/>
    <w:rsid w:val="000239F7"/>
    <w:rsid w:val="00025907"/>
    <w:rsid w:val="00026BE7"/>
    <w:rsid w:val="00027FD5"/>
    <w:rsid w:val="00031682"/>
    <w:rsid w:val="00033485"/>
    <w:rsid w:val="00034AB2"/>
    <w:rsid w:val="000350D1"/>
    <w:rsid w:val="00036794"/>
    <w:rsid w:val="00046B1E"/>
    <w:rsid w:val="00046EAB"/>
    <w:rsid w:val="00050698"/>
    <w:rsid w:val="0005484F"/>
    <w:rsid w:val="00061348"/>
    <w:rsid w:val="00061EB1"/>
    <w:rsid w:val="00064D5E"/>
    <w:rsid w:val="00064F07"/>
    <w:rsid w:val="00070ADA"/>
    <w:rsid w:val="00070C9B"/>
    <w:rsid w:val="000714F1"/>
    <w:rsid w:val="00071F26"/>
    <w:rsid w:val="00075255"/>
    <w:rsid w:val="000754B1"/>
    <w:rsid w:val="00076E98"/>
    <w:rsid w:val="00077516"/>
    <w:rsid w:val="00081BF3"/>
    <w:rsid w:val="00084F48"/>
    <w:rsid w:val="000852F3"/>
    <w:rsid w:val="00085ED9"/>
    <w:rsid w:val="0008686D"/>
    <w:rsid w:val="00086B2C"/>
    <w:rsid w:val="000936FA"/>
    <w:rsid w:val="0009380A"/>
    <w:rsid w:val="00093B26"/>
    <w:rsid w:val="00094659"/>
    <w:rsid w:val="000954C9"/>
    <w:rsid w:val="00095C7D"/>
    <w:rsid w:val="0009686F"/>
    <w:rsid w:val="000979BD"/>
    <w:rsid w:val="000A16B2"/>
    <w:rsid w:val="000A2968"/>
    <w:rsid w:val="000A4D2A"/>
    <w:rsid w:val="000B162D"/>
    <w:rsid w:val="000B29D9"/>
    <w:rsid w:val="000B2BAD"/>
    <w:rsid w:val="000B2CEA"/>
    <w:rsid w:val="000B31FC"/>
    <w:rsid w:val="000B53E5"/>
    <w:rsid w:val="000C22DC"/>
    <w:rsid w:val="000C3612"/>
    <w:rsid w:val="000C4937"/>
    <w:rsid w:val="000C4E00"/>
    <w:rsid w:val="000D025B"/>
    <w:rsid w:val="000D105D"/>
    <w:rsid w:val="000D244B"/>
    <w:rsid w:val="000D24F9"/>
    <w:rsid w:val="000D47A9"/>
    <w:rsid w:val="000D5D04"/>
    <w:rsid w:val="000D673A"/>
    <w:rsid w:val="000D6AE1"/>
    <w:rsid w:val="000D7DA3"/>
    <w:rsid w:val="000E0495"/>
    <w:rsid w:val="000E290C"/>
    <w:rsid w:val="000E2B0B"/>
    <w:rsid w:val="000E59D6"/>
    <w:rsid w:val="000F2B01"/>
    <w:rsid w:val="000F3BD4"/>
    <w:rsid w:val="000F6181"/>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745"/>
    <w:rsid w:val="0012587F"/>
    <w:rsid w:val="001310BB"/>
    <w:rsid w:val="00134E28"/>
    <w:rsid w:val="001370A1"/>
    <w:rsid w:val="0014018D"/>
    <w:rsid w:val="00140776"/>
    <w:rsid w:val="00140E4E"/>
    <w:rsid w:val="00143AE1"/>
    <w:rsid w:val="00144466"/>
    <w:rsid w:val="001449F3"/>
    <w:rsid w:val="00147857"/>
    <w:rsid w:val="0015086B"/>
    <w:rsid w:val="00150F49"/>
    <w:rsid w:val="00151A08"/>
    <w:rsid w:val="00152311"/>
    <w:rsid w:val="001530BD"/>
    <w:rsid w:val="001577AD"/>
    <w:rsid w:val="00162203"/>
    <w:rsid w:val="00162CEC"/>
    <w:rsid w:val="00162F12"/>
    <w:rsid w:val="00165D13"/>
    <w:rsid w:val="00166360"/>
    <w:rsid w:val="00166C1D"/>
    <w:rsid w:val="0016727F"/>
    <w:rsid w:val="00167F67"/>
    <w:rsid w:val="00170B84"/>
    <w:rsid w:val="00176AD3"/>
    <w:rsid w:val="00176B43"/>
    <w:rsid w:val="0017756B"/>
    <w:rsid w:val="00182429"/>
    <w:rsid w:val="00186FB4"/>
    <w:rsid w:val="00190A97"/>
    <w:rsid w:val="00191037"/>
    <w:rsid w:val="001918BE"/>
    <w:rsid w:val="00192A3F"/>
    <w:rsid w:val="00194836"/>
    <w:rsid w:val="0019506E"/>
    <w:rsid w:val="001A033D"/>
    <w:rsid w:val="001A1161"/>
    <w:rsid w:val="001A2A0E"/>
    <w:rsid w:val="001A424A"/>
    <w:rsid w:val="001A7BD0"/>
    <w:rsid w:val="001A7C98"/>
    <w:rsid w:val="001B04FE"/>
    <w:rsid w:val="001B062E"/>
    <w:rsid w:val="001B18DF"/>
    <w:rsid w:val="001B1E64"/>
    <w:rsid w:val="001B21BA"/>
    <w:rsid w:val="001B2695"/>
    <w:rsid w:val="001B344D"/>
    <w:rsid w:val="001B4EE7"/>
    <w:rsid w:val="001B63B4"/>
    <w:rsid w:val="001B71A7"/>
    <w:rsid w:val="001C08DD"/>
    <w:rsid w:val="001C21ED"/>
    <w:rsid w:val="001C79A1"/>
    <w:rsid w:val="001D0C41"/>
    <w:rsid w:val="001D1036"/>
    <w:rsid w:val="001D2383"/>
    <w:rsid w:val="001D617F"/>
    <w:rsid w:val="001D67AF"/>
    <w:rsid w:val="001D71E1"/>
    <w:rsid w:val="001D7226"/>
    <w:rsid w:val="001E0479"/>
    <w:rsid w:val="001E52EA"/>
    <w:rsid w:val="001E6080"/>
    <w:rsid w:val="001E6AD5"/>
    <w:rsid w:val="001E7623"/>
    <w:rsid w:val="001E78D3"/>
    <w:rsid w:val="001F262A"/>
    <w:rsid w:val="001F3489"/>
    <w:rsid w:val="001F413A"/>
    <w:rsid w:val="001F4A3E"/>
    <w:rsid w:val="001F5234"/>
    <w:rsid w:val="001F659E"/>
    <w:rsid w:val="002009B3"/>
    <w:rsid w:val="00200C11"/>
    <w:rsid w:val="00203821"/>
    <w:rsid w:val="00203FC2"/>
    <w:rsid w:val="00206E26"/>
    <w:rsid w:val="002109CA"/>
    <w:rsid w:val="00211625"/>
    <w:rsid w:val="00211AEB"/>
    <w:rsid w:val="00211F3C"/>
    <w:rsid w:val="00214926"/>
    <w:rsid w:val="00214F54"/>
    <w:rsid w:val="002161C4"/>
    <w:rsid w:val="00223173"/>
    <w:rsid w:val="00223445"/>
    <w:rsid w:val="002249D9"/>
    <w:rsid w:val="00233BF1"/>
    <w:rsid w:val="002401DA"/>
    <w:rsid w:val="0024111E"/>
    <w:rsid w:val="002412EC"/>
    <w:rsid w:val="00242B57"/>
    <w:rsid w:val="0024428A"/>
    <w:rsid w:val="002446D6"/>
    <w:rsid w:val="00244880"/>
    <w:rsid w:val="00245A31"/>
    <w:rsid w:val="002470CE"/>
    <w:rsid w:val="002504C1"/>
    <w:rsid w:val="00251BF6"/>
    <w:rsid w:val="00252A4D"/>
    <w:rsid w:val="00260664"/>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0915"/>
    <w:rsid w:val="0028176F"/>
    <w:rsid w:val="00284C08"/>
    <w:rsid w:val="002879D7"/>
    <w:rsid w:val="002928DF"/>
    <w:rsid w:val="002A0045"/>
    <w:rsid w:val="002A330E"/>
    <w:rsid w:val="002A5CE9"/>
    <w:rsid w:val="002A5FFB"/>
    <w:rsid w:val="002A683C"/>
    <w:rsid w:val="002A687F"/>
    <w:rsid w:val="002B1843"/>
    <w:rsid w:val="002B4393"/>
    <w:rsid w:val="002C5097"/>
    <w:rsid w:val="002D3034"/>
    <w:rsid w:val="002D4A8F"/>
    <w:rsid w:val="002D4DE3"/>
    <w:rsid w:val="002D4EA6"/>
    <w:rsid w:val="002D552A"/>
    <w:rsid w:val="002E1CE1"/>
    <w:rsid w:val="002E2B10"/>
    <w:rsid w:val="002E386B"/>
    <w:rsid w:val="002E38A5"/>
    <w:rsid w:val="002E49A7"/>
    <w:rsid w:val="002E4FD8"/>
    <w:rsid w:val="002E6C44"/>
    <w:rsid w:val="002E7800"/>
    <w:rsid w:val="002E7922"/>
    <w:rsid w:val="002F05E0"/>
    <w:rsid w:val="002F15D1"/>
    <w:rsid w:val="002F2A8B"/>
    <w:rsid w:val="003026C2"/>
    <w:rsid w:val="00302869"/>
    <w:rsid w:val="00304F92"/>
    <w:rsid w:val="003066E4"/>
    <w:rsid w:val="0030784E"/>
    <w:rsid w:val="003102C9"/>
    <w:rsid w:val="00311985"/>
    <w:rsid w:val="003150CF"/>
    <w:rsid w:val="00322DB2"/>
    <w:rsid w:val="00324E88"/>
    <w:rsid w:val="00326BC5"/>
    <w:rsid w:val="0032708A"/>
    <w:rsid w:val="003304FF"/>
    <w:rsid w:val="0033361B"/>
    <w:rsid w:val="00337CBE"/>
    <w:rsid w:val="00342B32"/>
    <w:rsid w:val="00343144"/>
    <w:rsid w:val="0034554C"/>
    <w:rsid w:val="003459F3"/>
    <w:rsid w:val="00350320"/>
    <w:rsid w:val="00351DCA"/>
    <w:rsid w:val="00351FEE"/>
    <w:rsid w:val="00352307"/>
    <w:rsid w:val="003548B1"/>
    <w:rsid w:val="00356455"/>
    <w:rsid w:val="00357810"/>
    <w:rsid w:val="00357C52"/>
    <w:rsid w:val="00365289"/>
    <w:rsid w:val="00366968"/>
    <w:rsid w:val="00370798"/>
    <w:rsid w:val="0037130A"/>
    <w:rsid w:val="00371847"/>
    <w:rsid w:val="00372709"/>
    <w:rsid w:val="00372D73"/>
    <w:rsid w:val="00380162"/>
    <w:rsid w:val="00381AAD"/>
    <w:rsid w:val="00381D02"/>
    <w:rsid w:val="003834AF"/>
    <w:rsid w:val="003835E3"/>
    <w:rsid w:val="003852B9"/>
    <w:rsid w:val="00390925"/>
    <w:rsid w:val="003940F8"/>
    <w:rsid w:val="00396973"/>
    <w:rsid w:val="00396A59"/>
    <w:rsid w:val="003971D7"/>
    <w:rsid w:val="003A3200"/>
    <w:rsid w:val="003B1AF9"/>
    <w:rsid w:val="003B2983"/>
    <w:rsid w:val="003B3F77"/>
    <w:rsid w:val="003B4B8E"/>
    <w:rsid w:val="003B5C69"/>
    <w:rsid w:val="003B6E5D"/>
    <w:rsid w:val="003B711C"/>
    <w:rsid w:val="003C1C64"/>
    <w:rsid w:val="003C2883"/>
    <w:rsid w:val="003D08F1"/>
    <w:rsid w:val="003D3118"/>
    <w:rsid w:val="003D3ED5"/>
    <w:rsid w:val="003D50B7"/>
    <w:rsid w:val="003D568E"/>
    <w:rsid w:val="003D5FC2"/>
    <w:rsid w:val="003D6BEA"/>
    <w:rsid w:val="003E0E15"/>
    <w:rsid w:val="003E3C5A"/>
    <w:rsid w:val="003E55F0"/>
    <w:rsid w:val="003E565C"/>
    <w:rsid w:val="003E6FD6"/>
    <w:rsid w:val="003F0513"/>
    <w:rsid w:val="003F29EB"/>
    <w:rsid w:val="003F2FF4"/>
    <w:rsid w:val="003F4E6D"/>
    <w:rsid w:val="003F54FC"/>
    <w:rsid w:val="003F7CE7"/>
    <w:rsid w:val="003F7CFC"/>
    <w:rsid w:val="003F7E8C"/>
    <w:rsid w:val="00400EF3"/>
    <w:rsid w:val="00400F17"/>
    <w:rsid w:val="0040594D"/>
    <w:rsid w:val="004068A6"/>
    <w:rsid w:val="00410C8E"/>
    <w:rsid w:val="0041277E"/>
    <w:rsid w:val="00416725"/>
    <w:rsid w:val="00416833"/>
    <w:rsid w:val="004171AF"/>
    <w:rsid w:val="00417FD6"/>
    <w:rsid w:val="00423FDB"/>
    <w:rsid w:val="00432BD5"/>
    <w:rsid w:val="00432E3A"/>
    <w:rsid w:val="0043417A"/>
    <w:rsid w:val="0043438A"/>
    <w:rsid w:val="004347C0"/>
    <w:rsid w:val="00436325"/>
    <w:rsid w:val="004403D6"/>
    <w:rsid w:val="0044111F"/>
    <w:rsid w:val="004463EA"/>
    <w:rsid w:val="0044689F"/>
    <w:rsid w:val="004468C0"/>
    <w:rsid w:val="004505A5"/>
    <w:rsid w:val="004507D3"/>
    <w:rsid w:val="00450E22"/>
    <w:rsid w:val="00451D4B"/>
    <w:rsid w:val="00451FF0"/>
    <w:rsid w:val="004528E4"/>
    <w:rsid w:val="00452D82"/>
    <w:rsid w:val="00454242"/>
    <w:rsid w:val="004550D3"/>
    <w:rsid w:val="00457C2E"/>
    <w:rsid w:val="004634CC"/>
    <w:rsid w:val="00464151"/>
    <w:rsid w:val="004710C7"/>
    <w:rsid w:val="004711E2"/>
    <w:rsid w:val="00472654"/>
    <w:rsid w:val="004739F6"/>
    <w:rsid w:val="004743A3"/>
    <w:rsid w:val="00474920"/>
    <w:rsid w:val="00474AD6"/>
    <w:rsid w:val="00474B9B"/>
    <w:rsid w:val="00476910"/>
    <w:rsid w:val="00477BDF"/>
    <w:rsid w:val="004802CE"/>
    <w:rsid w:val="004815F1"/>
    <w:rsid w:val="0048161B"/>
    <w:rsid w:val="004840B8"/>
    <w:rsid w:val="004857B9"/>
    <w:rsid w:val="00486898"/>
    <w:rsid w:val="00487A8D"/>
    <w:rsid w:val="004944E4"/>
    <w:rsid w:val="004973CE"/>
    <w:rsid w:val="004A3827"/>
    <w:rsid w:val="004A3B25"/>
    <w:rsid w:val="004A3CE5"/>
    <w:rsid w:val="004A5641"/>
    <w:rsid w:val="004A6C01"/>
    <w:rsid w:val="004A6E49"/>
    <w:rsid w:val="004A7F59"/>
    <w:rsid w:val="004B001B"/>
    <w:rsid w:val="004B16BB"/>
    <w:rsid w:val="004B51C4"/>
    <w:rsid w:val="004B6014"/>
    <w:rsid w:val="004B63F5"/>
    <w:rsid w:val="004B6441"/>
    <w:rsid w:val="004B6E76"/>
    <w:rsid w:val="004B78B5"/>
    <w:rsid w:val="004B7E3C"/>
    <w:rsid w:val="004C02CF"/>
    <w:rsid w:val="004C1142"/>
    <w:rsid w:val="004C1835"/>
    <w:rsid w:val="004C21D6"/>
    <w:rsid w:val="004C2ECC"/>
    <w:rsid w:val="004C3BB1"/>
    <w:rsid w:val="004C3E64"/>
    <w:rsid w:val="004C4528"/>
    <w:rsid w:val="004C497F"/>
    <w:rsid w:val="004C6022"/>
    <w:rsid w:val="004C6EBD"/>
    <w:rsid w:val="004D2CB3"/>
    <w:rsid w:val="004D38DC"/>
    <w:rsid w:val="004D44A1"/>
    <w:rsid w:val="004D5A31"/>
    <w:rsid w:val="004E2AC0"/>
    <w:rsid w:val="004E4406"/>
    <w:rsid w:val="004E68EE"/>
    <w:rsid w:val="004F2C01"/>
    <w:rsid w:val="005019E2"/>
    <w:rsid w:val="00504188"/>
    <w:rsid w:val="00506BB6"/>
    <w:rsid w:val="00512957"/>
    <w:rsid w:val="0051322F"/>
    <w:rsid w:val="00513720"/>
    <w:rsid w:val="00513805"/>
    <w:rsid w:val="005146E0"/>
    <w:rsid w:val="005154CD"/>
    <w:rsid w:val="00515935"/>
    <w:rsid w:val="00517534"/>
    <w:rsid w:val="005206FF"/>
    <w:rsid w:val="00521F35"/>
    <w:rsid w:val="00526197"/>
    <w:rsid w:val="00527DBE"/>
    <w:rsid w:val="0053388D"/>
    <w:rsid w:val="00535B6E"/>
    <w:rsid w:val="00542DDA"/>
    <w:rsid w:val="005441BA"/>
    <w:rsid w:val="00544ED9"/>
    <w:rsid w:val="00545A52"/>
    <w:rsid w:val="0054674B"/>
    <w:rsid w:val="00552A79"/>
    <w:rsid w:val="00553A0B"/>
    <w:rsid w:val="00554FC3"/>
    <w:rsid w:val="00555DCA"/>
    <w:rsid w:val="00560E7E"/>
    <w:rsid w:val="00561751"/>
    <w:rsid w:val="00561F86"/>
    <w:rsid w:val="00563214"/>
    <w:rsid w:val="00570992"/>
    <w:rsid w:val="0057350B"/>
    <w:rsid w:val="005814CF"/>
    <w:rsid w:val="005848E8"/>
    <w:rsid w:val="00586677"/>
    <w:rsid w:val="00587B98"/>
    <w:rsid w:val="005921CC"/>
    <w:rsid w:val="005927CB"/>
    <w:rsid w:val="005961D8"/>
    <w:rsid w:val="0059625F"/>
    <w:rsid w:val="005A2113"/>
    <w:rsid w:val="005A301E"/>
    <w:rsid w:val="005A3C49"/>
    <w:rsid w:val="005A46CC"/>
    <w:rsid w:val="005A5DF4"/>
    <w:rsid w:val="005A6696"/>
    <w:rsid w:val="005A7DB9"/>
    <w:rsid w:val="005B1C05"/>
    <w:rsid w:val="005B354D"/>
    <w:rsid w:val="005B491B"/>
    <w:rsid w:val="005B6419"/>
    <w:rsid w:val="005B7845"/>
    <w:rsid w:val="005C0F96"/>
    <w:rsid w:val="005C2BD2"/>
    <w:rsid w:val="005C3894"/>
    <w:rsid w:val="005C3C90"/>
    <w:rsid w:val="005C4A76"/>
    <w:rsid w:val="005C5862"/>
    <w:rsid w:val="005C6959"/>
    <w:rsid w:val="005C7D2B"/>
    <w:rsid w:val="005D206A"/>
    <w:rsid w:val="005D244A"/>
    <w:rsid w:val="005D6511"/>
    <w:rsid w:val="005E2074"/>
    <w:rsid w:val="005E2C29"/>
    <w:rsid w:val="005E317B"/>
    <w:rsid w:val="005E3204"/>
    <w:rsid w:val="005E7C5C"/>
    <w:rsid w:val="005F18AC"/>
    <w:rsid w:val="005F1AE1"/>
    <w:rsid w:val="005F34B2"/>
    <w:rsid w:val="005F5FE8"/>
    <w:rsid w:val="005F65BD"/>
    <w:rsid w:val="005F6A60"/>
    <w:rsid w:val="005F708B"/>
    <w:rsid w:val="006005C0"/>
    <w:rsid w:val="00601FD8"/>
    <w:rsid w:val="00606F0B"/>
    <w:rsid w:val="00611779"/>
    <w:rsid w:val="00612253"/>
    <w:rsid w:val="00613670"/>
    <w:rsid w:val="00613E94"/>
    <w:rsid w:val="00615216"/>
    <w:rsid w:val="00615437"/>
    <w:rsid w:val="00617B32"/>
    <w:rsid w:val="00621127"/>
    <w:rsid w:val="006241CC"/>
    <w:rsid w:val="00626E11"/>
    <w:rsid w:val="00630111"/>
    <w:rsid w:val="00630AEA"/>
    <w:rsid w:val="00633C1D"/>
    <w:rsid w:val="006355B4"/>
    <w:rsid w:val="00635BDE"/>
    <w:rsid w:val="00637D2C"/>
    <w:rsid w:val="00637FB7"/>
    <w:rsid w:val="00640652"/>
    <w:rsid w:val="006409EF"/>
    <w:rsid w:val="00640B58"/>
    <w:rsid w:val="006421CD"/>
    <w:rsid w:val="006431E1"/>
    <w:rsid w:val="006465EE"/>
    <w:rsid w:val="006565B5"/>
    <w:rsid w:val="00657903"/>
    <w:rsid w:val="00660E62"/>
    <w:rsid w:val="00661C02"/>
    <w:rsid w:val="006633D2"/>
    <w:rsid w:val="006651BF"/>
    <w:rsid w:val="00671667"/>
    <w:rsid w:val="00672B95"/>
    <w:rsid w:val="00673C56"/>
    <w:rsid w:val="006762D2"/>
    <w:rsid w:val="00676868"/>
    <w:rsid w:val="00680122"/>
    <w:rsid w:val="00680C39"/>
    <w:rsid w:val="00681E2A"/>
    <w:rsid w:val="0068425B"/>
    <w:rsid w:val="00684657"/>
    <w:rsid w:val="00684E25"/>
    <w:rsid w:val="006868C1"/>
    <w:rsid w:val="00686B98"/>
    <w:rsid w:val="0069017E"/>
    <w:rsid w:val="0069261E"/>
    <w:rsid w:val="00692CB1"/>
    <w:rsid w:val="00692CCD"/>
    <w:rsid w:val="00694115"/>
    <w:rsid w:val="006946CE"/>
    <w:rsid w:val="00697A55"/>
    <w:rsid w:val="00697F7C"/>
    <w:rsid w:val="006A5F61"/>
    <w:rsid w:val="006A6C2B"/>
    <w:rsid w:val="006B09E7"/>
    <w:rsid w:val="006B23F0"/>
    <w:rsid w:val="006B29F4"/>
    <w:rsid w:val="006B4305"/>
    <w:rsid w:val="006B5BEF"/>
    <w:rsid w:val="006B5C3D"/>
    <w:rsid w:val="006B5F22"/>
    <w:rsid w:val="006C12AC"/>
    <w:rsid w:val="006C2303"/>
    <w:rsid w:val="006C390F"/>
    <w:rsid w:val="006C568D"/>
    <w:rsid w:val="006C5D22"/>
    <w:rsid w:val="006C687A"/>
    <w:rsid w:val="006D171A"/>
    <w:rsid w:val="006D31AC"/>
    <w:rsid w:val="006D3CB9"/>
    <w:rsid w:val="006D4E58"/>
    <w:rsid w:val="006D55D8"/>
    <w:rsid w:val="006D6D25"/>
    <w:rsid w:val="006D6ED0"/>
    <w:rsid w:val="006D71C3"/>
    <w:rsid w:val="006E063E"/>
    <w:rsid w:val="006E1FCA"/>
    <w:rsid w:val="006E2C2F"/>
    <w:rsid w:val="006E355E"/>
    <w:rsid w:val="006E46F5"/>
    <w:rsid w:val="006F05AD"/>
    <w:rsid w:val="006F26BE"/>
    <w:rsid w:val="006F2DA7"/>
    <w:rsid w:val="006F3470"/>
    <w:rsid w:val="006F3A8E"/>
    <w:rsid w:val="006F5C13"/>
    <w:rsid w:val="006F6680"/>
    <w:rsid w:val="006F6F43"/>
    <w:rsid w:val="00702AA6"/>
    <w:rsid w:val="00705D7C"/>
    <w:rsid w:val="00707993"/>
    <w:rsid w:val="007158A1"/>
    <w:rsid w:val="00716E66"/>
    <w:rsid w:val="0071733A"/>
    <w:rsid w:val="00720ED3"/>
    <w:rsid w:val="0072438C"/>
    <w:rsid w:val="00725584"/>
    <w:rsid w:val="00727FD5"/>
    <w:rsid w:val="0073326F"/>
    <w:rsid w:val="00736179"/>
    <w:rsid w:val="00736C2B"/>
    <w:rsid w:val="00736F93"/>
    <w:rsid w:val="0074035C"/>
    <w:rsid w:val="007427B0"/>
    <w:rsid w:val="00742890"/>
    <w:rsid w:val="00745B2C"/>
    <w:rsid w:val="00746928"/>
    <w:rsid w:val="00747E07"/>
    <w:rsid w:val="00755347"/>
    <w:rsid w:val="00760BB9"/>
    <w:rsid w:val="00764860"/>
    <w:rsid w:val="00767004"/>
    <w:rsid w:val="00771405"/>
    <w:rsid w:val="007726BD"/>
    <w:rsid w:val="007734DD"/>
    <w:rsid w:val="00773B86"/>
    <w:rsid w:val="00774D59"/>
    <w:rsid w:val="00777E68"/>
    <w:rsid w:val="00780E09"/>
    <w:rsid w:val="0078154C"/>
    <w:rsid w:val="00782FB1"/>
    <w:rsid w:val="007842DA"/>
    <w:rsid w:val="00785F9A"/>
    <w:rsid w:val="007874B0"/>
    <w:rsid w:val="007928FB"/>
    <w:rsid w:val="00795BDB"/>
    <w:rsid w:val="007961E8"/>
    <w:rsid w:val="007A02DB"/>
    <w:rsid w:val="007A213E"/>
    <w:rsid w:val="007A2883"/>
    <w:rsid w:val="007A3EBC"/>
    <w:rsid w:val="007A5FA9"/>
    <w:rsid w:val="007A764C"/>
    <w:rsid w:val="007B0588"/>
    <w:rsid w:val="007B15F4"/>
    <w:rsid w:val="007B2C35"/>
    <w:rsid w:val="007B53C0"/>
    <w:rsid w:val="007B74D9"/>
    <w:rsid w:val="007C2146"/>
    <w:rsid w:val="007C27B4"/>
    <w:rsid w:val="007C5C2A"/>
    <w:rsid w:val="007C6AD4"/>
    <w:rsid w:val="007C6B76"/>
    <w:rsid w:val="007C7D1F"/>
    <w:rsid w:val="007D13F7"/>
    <w:rsid w:val="007D147C"/>
    <w:rsid w:val="007D272B"/>
    <w:rsid w:val="007D7C76"/>
    <w:rsid w:val="007E1F0D"/>
    <w:rsid w:val="007E28E0"/>
    <w:rsid w:val="007E5960"/>
    <w:rsid w:val="007E70D5"/>
    <w:rsid w:val="007F1439"/>
    <w:rsid w:val="007F3E09"/>
    <w:rsid w:val="007F4377"/>
    <w:rsid w:val="007F4D18"/>
    <w:rsid w:val="007F5BF7"/>
    <w:rsid w:val="007F703F"/>
    <w:rsid w:val="007F75AF"/>
    <w:rsid w:val="0080097C"/>
    <w:rsid w:val="00800B90"/>
    <w:rsid w:val="00800DC1"/>
    <w:rsid w:val="00803F1D"/>
    <w:rsid w:val="008045E8"/>
    <w:rsid w:val="0080638F"/>
    <w:rsid w:val="008070C0"/>
    <w:rsid w:val="00807494"/>
    <w:rsid w:val="0081470A"/>
    <w:rsid w:val="00815FF8"/>
    <w:rsid w:val="00816C36"/>
    <w:rsid w:val="00817958"/>
    <w:rsid w:val="0082117A"/>
    <w:rsid w:val="008247EF"/>
    <w:rsid w:val="00824874"/>
    <w:rsid w:val="00830CCA"/>
    <w:rsid w:val="00831516"/>
    <w:rsid w:val="00831AFD"/>
    <w:rsid w:val="00831D05"/>
    <w:rsid w:val="00833CEA"/>
    <w:rsid w:val="00833DA2"/>
    <w:rsid w:val="00840394"/>
    <w:rsid w:val="008424CA"/>
    <w:rsid w:val="00843142"/>
    <w:rsid w:val="00845509"/>
    <w:rsid w:val="00845F71"/>
    <w:rsid w:val="00853060"/>
    <w:rsid w:val="0086767E"/>
    <w:rsid w:val="00872AB0"/>
    <w:rsid w:val="00873AB5"/>
    <w:rsid w:val="008768F1"/>
    <w:rsid w:val="00884A57"/>
    <w:rsid w:val="008852EC"/>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D5"/>
    <w:rsid w:val="008A33DF"/>
    <w:rsid w:val="008A4EDD"/>
    <w:rsid w:val="008A64FA"/>
    <w:rsid w:val="008A6F2D"/>
    <w:rsid w:val="008A7DCB"/>
    <w:rsid w:val="008B2774"/>
    <w:rsid w:val="008B42AC"/>
    <w:rsid w:val="008B4DC9"/>
    <w:rsid w:val="008B587E"/>
    <w:rsid w:val="008B5B6B"/>
    <w:rsid w:val="008B609F"/>
    <w:rsid w:val="008B67D7"/>
    <w:rsid w:val="008C0E2D"/>
    <w:rsid w:val="008C0FA5"/>
    <w:rsid w:val="008C2106"/>
    <w:rsid w:val="008C3112"/>
    <w:rsid w:val="008C3275"/>
    <w:rsid w:val="008C4679"/>
    <w:rsid w:val="008C6F55"/>
    <w:rsid w:val="008D1275"/>
    <w:rsid w:val="008D20C5"/>
    <w:rsid w:val="008D5854"/>
    <w:rsid w:val="008D6012"/>
    <w:rsid w:val="008E0D36"/>
    <w:rsid w:val="008E2F0A"/>
    <w:rsid w:val="008E357F"/>
    <w:rsid w:val="008E4AAA"/>
    <w:rsid w:val="008E556F"/>
    <w:rsid w:val="008E62C9"/>
    <w:rsid w:val="008E6FB2"/>
    <w:rsid w:val="008E7223"/>
    <w:rsid w:val="008F04EC"/>
    <w:rsid w:val="008F1055"/>
    <w:rsid w:val="008F1468"/>
    <w:rsid w:val="008F504F"/>
    <w:rsid w:val="008F5652"/>
    <w:rsid w:val="008F61DC"/>
    <w:rsid w:val="008F6582"/>
    <w:rsid w:val="008F75EC"/>
    <w:rsid w:val="008F7E63"/>
    <w:rsid w:val="00900477"/>
    <w:rsid w:val="0090174C"/>
    <w:rsid w:val="0090180A"/>
    <w:rsid w:val="009025B5"/>
    <w:rsid w:val="009033CC"/>
    <w:rsid w:val="0090441E"/>
    <w:rsid w:val="00905D7C"/>
    <w:rsid w:val="00906C90"/>
    <w:rsid w:val="00911256"/>
    <w:rsid w:val="00912482"/>
    <w:rsid w:val="00913AA3"/>
    <w:rsid w:val="00914E79"/>
    <w:rsid w:val="00917BBE"/>
    <w:rsid w:val="009211B8"/>
    <w:rsid w:val="00923582"/>
    <w:rsid w:val="0092363E"/>
    <w:rsid w:val="00924623"/>
    <w:rsid w:val="00924A18"/>
    <w:rsid w:val="0093050D"/>
    <w:rsid w:val="00931084"/>
    <w:rsid w:val="00932409"/>
    <w:rsid w:val="00936042"/>
    <w:rsid w:val="00940107"/>
    <w:rsid w:val="00940683"/>
    <w:rsid w:val="009407E3"/>
    <w:rsid w:val="00940CE9"/>
    <w:rsid w:val="00941094"/>
    <w:rsid w:val="00944651"/>
    <w:rsid w:val="0094577C"/>
    <w:rsid w:val="0094765A"/>
    <w:rsid w:val="00950285"/>
    <w:rsid w:val="009503AB"/>
    <w:rsid w:val="00951AA3"/>
    <w:rsid w:val="00951C95"/>
    <w:rsid w:val="00953E20"/>
    <w:rsid w:val="00954A1D"/>
    <w:rsid w:val="00956073"/>
    <w:rsid w:val="009608D3"/>
    <w:rsid w:val="00960A26"/>
    <w:rsid w:val="009610A5"/>
    <w:rsid w:val="0096235D"/>
    <w:rsid w:val="00963857"/>
    <w:rsid w:val="009645C3"/>
    <w:rsid w:val="009676D1"/>
    <w:rsid w:val="009709A9"/>
    <w:rsid w:val="00972667"/>
    <w:rsid w:val="00972EC6"/>
    <w:rsid w:val="0097363D"/>
    <w:rsid w:val="00973E2C"/>
    <w:rsid w:val="00976895"/>
    <w:rsid w:val="00982EE1"/>
    <w:rsid w:val="009840BC"/>
    <w:rsid w:val="00984329"/>
    <w:rsid w:val="0099483F"/>
    <w:rsid w:val="00996964"/>
    <w:rsid w:val="009A025D"/>
    <w:rsid w:val="009A0C01"/>
    <w:rsid w:val="009A1988"/>
    <w:rsid w:val="009A2987"/>
    <w:rsid w:val="009A3518"/>
    <w:rsid w:val="009A49DF"/>
    <w:rsid w:val="009B70A2"/>
    <w:rsid w:val="009C0602"/>
    <w:rsid w:val="009C2124"/>
    <w:rsid w:val="009C521F"/>
    <w:rsid w:val="009C55C5"/>
    <w:rsid w:val="009D034A"/>
    <w:rsid w:val="009D2C41"/>
    <w:rsid w:val="009D3B6C"/>
    <w:rsid w:val="009D3BFF"/>
    <w:rsid w:val="009D4ADD"/>
    <w:rsid w:val="009D6035"/>
    <w:rsid w:val="009E0D9B"/>
    <w:rsid w:val="009E10A8"/>
    <w:rsid w:val="009E17BF"/>
    <w:rsid w:val="009E1BC9"/>
    <w:rsid w:val="009E2019"/>
    <w:rsid w:val="009E2C2D"/>
    <w:rsid w:val="009E2E4A"/>
    <w:rsid w:val="009E318D"/>
    <w:rsid w:val="009E3F8F"/>
    <w:rsid w:val="009E4160"/>
    <w:rsid w:val="009E4C2F"/>
    <w:rsid w:val="009E77FA"/>
    <w:rsid w:val="009F10D1"/>
    <w:rsid w:val="009F1B78"/>
    <w:rsid w:val="009F2452"/>
    <w:rsid w:val="009F4AFA"/>
    <w:rsid w:val="009F4B28"/>
    <w:rsid w:val="009F7959"/>
    <w:rsid w:val="00A00241"/>
    <w:rsid w:val="00A02337"/>
    <w:rsid w:val="00A02EC2"/>
    <w:rsid w:val="00A042C4"/>
    <w:rsid w:val="00A0455E"/>
    <w:rsid w:val="00A068C1"/>
    <w:rsid w:val="00A1039E"/>
    <w:rsid w:val="00A11874"/>
    <w:rsid w:val="00A135B4"/>
    <w:rsid w:val="00A15632"/>
    <w:rsid w:val="00A1775E"/>
    <w:rsid w:val="00A2367E"/>
    <w:rsid w:val="00A27B59"/>
    <w:rsid w:val="00A27C50"/>
    <w:rsid w:val="00A3072F"/>
    <w:rsid w:val="00A37901"/>
    <w:rsid w:val="00A41767"/>
    <w:rsid w:val="00A41D16"/>
    <w:rsid w:val="00A435E5"/>
    <w:rsid w:val="00A44892"/>
    <w:rsid w:val="00A453A2"/>
    <w:rsid w:val="00A462DF"/>
    <w:rsid w:val="00A46BDF"/>
    <w:rsid w:val="00A46F91"/>
    <w:rsid w:val="00A50546"/>
    <w:rsid w:val="00A5155F"/>
    <w:rsid w:val="00A52BC3"/>
    <w:rsid w:val="00A5606A"/>
    <w:rsid w:val="00A56A17"/>
    <w:rsid w:val="00A6063D"/>
    <w:rsid w:val="00A60ED0"/>
    <w:rsid w:val="00A6364B"/>
    <w:rsid w:val="00A6469F"/>
    <w:rsid w:val="00A646C6"/>
    <w:rsid w:val="00A65925"/>
    <w:rsid w:val="00A66D18"/>
    <w:rsid w:val="00A70238"/>
    <w:rsid w:val="00A71281"/>
    <w:rsid w:val="00A72693"/>
    <w:rsid w:val="00A73621"/>
    <w:rsid w:val="00A764A4"/>
    <w:rsid w:val="00A772DD"/>
    <w:rsid w:val="00A8075C"/>
    <w:rsid w:val="00A81006"/>
    <w:rsid w:val="00A82291"/>
    <w:rsid w:val="00A83869"/>
    <w:rsid w:val="00A84D17"/>
    <w:rsid w:val="00A854B7"/>
    <w:rsid w:val="00A86F3E"/>
    <w:rsid w:val="00A9096F"/>
    <w:rsid w:val="00A91268"/>
    <w:rsid w:val="00A913A9"/>
    <w:rsid w:val="00A91E4D"/>
    <w:rsid w:val="00A9337E"/>
    <w:rsid w:val="00A957A3"/>
    <w:rsid w:val="00A97A53"/>
    <w:rsid w:val="00AA67E5"/>
    <w:rsid w:val="00AB1133"/>
    <w:rsid w:val="00AB22EE"/>
    <w:rsid w:val="00AB2940"/>
    <w:rsid w:val="00AB48EC"/>
    <w:rsid w:val="00AB6886"/>
    <w:rsid w:val="00AC0A85"/>
    <w:rsid w:val="00AC37E7"/>
    <w:rsid w:val="00AC6262"/>
    <w:rsid w:val="00AC62FB"/>
    <w:rsid w:val="00AC7695"/>
    <w:rsid w:val="00AD6349"/>
    <w:rsid w:val="00AD6746"/>
    <w:rsid w:val="00AE00D3"/>
    <w:rsid w:val="00AE0218"/>
    <w:rsid w:val="00AE060C"/>
    <w:rsid w:val="00AE1753"/>
    <w:rsid w:val="00AE1AE2"/>
    <w:rsid w:val="00AE2B7D"/>
    <w:rsid w:val="00AE447C"/>
    <w:rsid w:val="00AE5914"/>
    <w:rsid w:val="00AF2070"/>
    <w:rsid w:val="00B001C6"/>
    <w:rsid w:val="00B00B7C"/>
    <w:rsid w:val="00B02316"/>
    <w:rsid w:val="00B02FC9"/>
    <w:rsid w:val="00B0385B"/>
    <w:rsid w:val="00B073FE"/>
    <w:rsid w:val="00B10162"/>
    <w:rsid w:val="00B1097F"/>
    <w:rsid w:val="00B14BD8"/>
    <w:rsid w:val="00B20B80"/>
    <w:rsid w:val="00B2113F"/>
    <w:rsid w:val="00B25203"/>
    <w:rsid w:val="00B2671A"/>
    <w:rsid w:val="00B31599"/>
    <w:rsid w:val="00B351F6"/>
    <w:rsid w:val="00B36FFE"/>
    <w:rsid w:val="00B40EA7"/>
    <w:rsid w:val="00B4365B"/>
    <w:rsid w:val="00B43CBA"/>
    <w:rsid w:val="00B44F54"/>
    <w:rsid w:val="00B4691B"/>
    <w:rsid w:val="00B51893"/>
    <w:rsid w:val="00B51E55"/>
    <w:rsid w:val="00B5268B"/>
    <w:rsid w:val="00B54E61"/>
    <w:rsid w:val="00B56362"/>
    <w:rsid w:val="00B5637B"/>
    <w:rsid w:val="00B56AB7"/>
    <w:rsid w:val="00B57C1A"/>
    <w:rsid w:val="00B61241"/>
    <w:rsid w:val="00B6187F"/>
    <w:rsid w:val="00B61885"/>
    <w:rsid w:val="00B635EC"/>
    <w:rsid w:val="00B63698"/>
    <w:rsid w:val="00B642EC"/>
    <w:rsid w:val="00B668E1"/>
    <w:rsid w:val="00B66F57"/>
    <w:rsid w:val="00B67CF5"/>
    <w:rsid w:val="00B71E75"/>
    <w:rsid w:val="00B7570A"/>
    <w:rsid w:val="00B760DC"/>
    <w:rsid w:val="00B7624C"/>
    <w:rsid w:val="00B76801"/>
    <w:rsid w:val="00B831BC"/>
    <w:rsid w:val="00B84170"/>
    <w:rsid w:val="00B86E77"/>
    <w:rsid w:val="00B878E6"/>
    <w:rsid w:val="00B878E9"/>
    <w:rsid w:val="00B87923"/>
    <w:rsid w:val="00B90318"/>
    <w:rsid w:val="00B955EF"/>
    <w:rsid w:val="00BA2B48"/>
    <w:rsid w:val="00BA2D58"/>
    <w:rsid w:val="00BA39CF"/>
    <w:rsid w:val="00BA6492"/>
    <w:rsid w:val="00BA7A6F"/>
    <w:rsid w:val="00BB0C95"/>
    <w:rsid w:val="00BB243E"/>
    <w:rsid w:val="00BB3408"/>
    <w:rsid w:val="00BB6974"/>
    <w:rsid w:val="00BC1A48"/>
    <w:rsid w:val="00BC2115"/>
    <w:rsid w:val="00BC2188"/>
    <w:rsid w:val="00BC36FA"/>
    <w:rsid w:val="00BC6579"/>
    <w:rsid w:val="00BC66DD"/>
    <w:rsid w:val="00BD4893"/>
    <w:rsid w:val="00BD6199"/>
    <w:rsid w:val="00BD67AD"/>
    <w:rsid w:val="00BD79E6"/>
    <w:rsid w:val="00BE2BAB"/>
    <w:rsid w:val="00BE37F4"/>
    <w:rsid w:val="00BE3B85"/>
    <w:rsid w:val="00BE6453"/>
    <w:rsid w:val="00BF3196"/>
    <w:rsid w:val="00BF61DB"/>
    <w:rsid w:val="00C0099F"/>
    <w:rsid w:val="00C02090"/>
    <w:rsid w:val="00C0279B"/>
    <w:rsid w:val="00C03ABC"/>
    <w:rsid w:val="00C06288"/>
    <w:rsid w:val="00C07FE4"/>
    <w:rsid w:val="00C10150"/>
    <w:rsid w:val="00C10212"/>
    <w:rsid w:val="00C10692"/>
    <w:rsid w:val="00C11831"/>
    <w:rsid w:val="00C14E3F"/>
    <w:rsid w:val="00C1587E"/>
    <w:rsid w:val="00C16239"/>
    <w:rsid w:val="00C16321"/>
    <w:rsid w:val="00C16455"/>
    <w:rsid w:val="00C17090"/>
    <w:rsid w:val="00C175E0"/>
    <w:rsid w:val="00C17812"/>
    <w:rsid w:val="00C21154"/>
    <w:rsid w:val="00C2323C"/>
    <w:rsid w:val="00C26186"/>
    <w:rsid w:val="00C272F3"/>
    <w:rsid w:val="00C338F4"/>
    <w:rsid w:val="00C34774"/>
    <w:rsid w:val="00C34F9E"/>
    <w:rsid w:val="00C36F0F"/>
    <w:rsid w:val="00C44CCA"/>
    <w:rsid w:val="00C450C4"/>
    <w:rsid w:val="00C45333"/>
    <w:rsid w:val="00C47B91"/>
    <w:rsid w:val="00C540D7"/>
    <w:rsid w:val="00C54368"/>
    <w:rsid w:val="00C56143"/>
    <w:rsid w:val="00C5638F"/>
    <w:rsid w:val="00C56511"/>
    <w:rsid w:val="00C568AF"/>
    <w:rsid w:val="00C56A60"/>
    <w:rsid w:val="00C578E5"/>
    <w:rsid w:val="00C613E5"/>
    <w:rsid w:val="00C61F4A"/>
    <w:rsid w:val="00C63012"/>
    <w:rsid w:val="00C66C6F"/>
    <w:rsid w:val="00C67F34"/>
    <w:rsid w:val="00C720FE"/>
    <w:rsid w:val="00C7464D"/>
    <w:rsid w:val="00C74EFF"/>
    <w:rsid w:val="00C75362"/>
    <w:rsid w:val="00C75BE8"/>
    <w:rsid w:val="00C7660B"/>
    <w:rsid w:val="00C76F1D"/>
    <w:rsid w:val="00C80B4D"/>
    <w:rsid w:val="00C832EC"/>
    <w:rsid w:val="00C84433"/>
    <w:rsid w:val="00C86971"/>
    <w:rsid w:val="00C86B70"/>
    <w:rsid w:val="00C87125"/>
    <w:rsid w:val="00C906C1"/>
    <w:rsid w:val="00C907B7"/>
    <w:rsid w:val="00C90A13"/>
    <w:rsid w:val="00C90F4B"/>
    <w:rsid w:val="00C917C0"/>
    <w:rsid w:val="00C947E5"/>
    <w:rsid w:val="00C94C4D"/>
    <w:rsid w:val="00C94C92"/>
    <w:rsid w:val="00CA027C"/>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D0F4A"/>
    <w:rsid w:val="00CD17E7"/>
    <w:rsid w:val="00CD1F3E"/>
    <w:rsid w:val="00CD5EA9"/>
    <w:rsid w:val="00CD641D"/>
    <w:rsid w:val="00CD68B5"/>
    <w:rsid w:val="00CD736A"/>
    <w:rsid w:val="00CE1000"/>
    <w:rsid w:val="00CE1A63"/>
    <w:rsid w:val="00CE28EA"/>
    <w:rsid w:val="00CE35DF"/>
    <w:rsid w:val="00CE3A42"/>
    <w:rsid w:val="00CE3BE6"/>
    <w:rsid w:val="00CE50C9"/>
    <w:rsid w:val="00CF0B53"/>
    <w:rsid w:val="00CF2547"/>
    <w:rsid w:val="00CF63F6"/>
    <w:rsid w:val="00CF6F93"/>
    <w:rsid w:val="00CF7647"/>
    <w:rsid w:val="00CF7922"/>
    <w:rsid w:val="00CF7CF8"/>
    <w:rsid w:val="00D00988"/>
    <w:rsid w:val="00D00D42"/>
    <w:rsid w:val="00D03671"/>
    <w:rsid w:val="00D07708"/>
    <w:rsid w:val="00D1246A"/>
    <w:rsid w:val="00D156DC"/>
    <w:rsid w:val="00D15AC0"/>
    <w:rsid w:val="00D167D3"/>
    <w:rsid w:val="00D173FD"/>
    <w:rsid w:val="00D17702"/>
    <w:rsid w:val="00D2038B"/>
    <w:rsid w:val="00D203AA"/>
    <w:rsid w:val="00D20814"/>
    <w:rsid w:val="00D20D03"/>
    <w:rsid w:val="00D232EC"/>
    <w:rsid w:val="00D241B0"/>
    <w:rsid w:val="00D25830"/>
    <w:rsid w:val="00D2648A"/>
    <w:rsid w:val="00D2686F"/>
    <w:rsid w:val="00D27C58"/>
    <w:rsid w:val="00D3017D"/>
    <w:rsid w:val="00D33D73"/>
    <w:rsid w:val="00D33E99"/>
    <w:rsid w:val="00D35330"/>
    <w:rsid w:val="00D37346"/>
    <w:rsid w:val="00D43029"/>
    <w:rsid w:val="00D4324E"/>
    <w:rsid w:val="00D464D2"/>
    <w:rsid w:val="00D507B3"/>
    <w:rsid w:val="00D50BEE"/>
    <w:rsid w:val="00D52716"/>
    <w:rsid w:val="00D52AE5"/>
    <w:rsid w:val="00D55417"/>
    <w:rsid w:val="00D62135"/>
    <w:rsid w:val="00D637FA"/>
    <w:rsid w:val="00D64AA4"/>
    <w:rsid w:val="00D64E35"/>
    <w:rsid w:val="00D6645B"/>
    <w:rsid w:val="00D70361"/>
    <w:rsid w:val="00D70570"/>
    <w:rsid w:val="00D705A6"/>
    <w:rsid w:val="00D71C11"/>
    <w:rsid w:val="00D731E9"/>
    <w:rsid w:val="00D73271"/>
    <w:rsid w:val="00D756B9"/>
    <w:rsid w:val="00D75DAA"/>
    <w:rsid w:val="00D820D4"/>
    <w:rsid w:val="00D8226A"/>
    <w:rsid w:val="00D842F1"/>
    <w:rsid w:val="00D91470"/>
    <w:rsid w:val="00D92032"/>
    <w:rsid w:val="00D93B8D"/>
    <w:rsid w:val="00D95D32"/>
    <w:rsid w:val="00D9774F"/>
    <w:rsid w:val="00D97FB9"/>
    <w:rsid w:val="00DA0403"/>
    <w:rsid w:val="00DA5C22"/>
    <w:rsid w:val="00DA67F1"/>
    <w:rsid w:val="00DB22D8"/>
    <w:rsid w:val="00DB2B7B"/>
    <w:rsid w:val="00DB3BB0"/>
    <w:rsid w:val="00DB5AA2"/>
    <w:rsid w:val="00DB6CAE"/>
    <w:rsid w:val="00DB73B2"/>
    <w:rsid w:val="00DC02E1"/>
    <w:rsid w:val="00DC1C6C"/>
    <w:rsid w:val="00DC38FC"/>
    <w:rsid w:val="00DC4DED"/>
    <w:rsid w:val="00DC4EE8"/>
    <w:rsid w:val="00DC5830"/>
    <w:rsid w:val="00DC5F83"/>
    <w:rsid w:val="00DC6E34"/>
    <w:rsid w:val="00DC7EA5"/>
    <w:rsid w:val="00DD18E8"/>
    <w:rsid w:val="00DD24B4"/>
    <w:rsid w:val="00DD661C"/>
    <w:rsid w:val="00DE2B76"/>
    <w:rsid w:val="00DE41FF"/>
    <w:rsid w:val="00DE4798"/>
    <w:rsid w:val="00DE6E5A"/>
    <w:rsid w:val="00DE73C0"/>
    <w:rsid w:val="00DF2D09"/>
    <w:rsid w:val="00DF30BE"/>
    <w:rsid w:val="00DF43F1"/>
    <w:rsid w:val="00DF60E1"/>
    <w:rsid w:val="00E02032"/>
    <w:rsid w:val="00E03CBF"/>
    <w:rsid w:val="00E047CE"/>
    <w:rsid w:val="00E04FBD"/>
    <w:rsid w:val="00E056FE"/>
    <w:rsid w:val="00E06212"/>
    <w:rsid w:val="00E07AC2"/>
    <w:rsid w:val="00E11D80"/>
    <w:rsid w:val="00E13D0C"/>
    <w:rsid w:val="00E2034F"/>
    <w:rsid w:val="00E20EA8"/>
    <w:rsid w:val="00E23BE4"/>
    <w:rsid w:val="00E2429D"/>
    <w:rsid w:val="00E25AA3"/>
    <w:rsid w:val="00E262B7"/>
    <w:rsid w:val="00E27038"/>
    <w:rsid w:val="00E27361"/>
    <w:rsid w:val="00E31B8A"/>
    <w:rsid w:val="00E32F42"/>
    <w:rsid w:val="00E33531"/>
    <w:rsid w:val="00E36830"/>
    <w:rsid w:val="00E376D7"/>
    <w:rsid w:val="00E40972"/>
    <w:rsid w:val="00E41BC3"/>
    <w:rsid w:val="00E43FCA"/>
    <w:rsid w:val="00E4412A"/>
    <w:rsid w:val="00E4531B"/>
    <w:rsid w:val="00E476B5"/>
    <w:rsid w:val="00E51614"/>
    <w:rsid w:val="00E52B9A"/>
    <w:rsid w:val="00E52D78"/>
    <w:rsid w:val="00E547F8"/>
    <w:rsid w:val="00E54E95"/>
    <w:rsid w:val="00E55222"/>
    <w:rsid w:val="00E556FE"/>
    <w:rsid w:val="00E55F4B"/>
    <w:rsid w:val="00E567C9"/>
    <w:rsid w:val="00E56B8F"/>
    <w:rsid w:val="00E56F8C"/>
    <w:rsid w:val="00E577A6"/>
    <w:rsid w:val="00E6434D"/>
    <w:rsid w:val="00E64F10"/>
    <w:rsid w:val="00E71E00"/>
    <w:rsid w:val="00E753A9"/>
    <w:rsid w:val="00E76813"/>
    <w:rsid w:val="00E77B8C"/>
    <w:rsid w:val="00E80256"/>
    <w:rsid w:val="00E82A63"/>
    <w:rsid w:val="00E82C0D"/>
    <w:rsid w:val="00E83D9C"/>
    <w:rsid w:val="00E84D4B"/>
    <w:rsid w:val="00E84E9E"/>
    <w:rsid w:val="00E925E7"/>
    <w:rsid w:val="00E9475A"/>
    <w:rsid w:val="00E9637A"/>
    <w:rsid w:val="00EA31A2"/>
    <w:rsid w:val="00EA4C46"/>
    <w:rsid w:val="00EA7BBE"/>
    <w:rsid w:val="00EB044A"/>
    <w:rsid w:val="00EB404C"/>
    <w:rsid w:val="00EB4865"/>
    <w:rsid w:val="00EB4C73"/>
    <w:rsid w:val="00EB5B39"/>
    <w:rsid w:val="00EB5D48"/>
    <w:rsid w:val="00EC1F0B"/>
    <w:rsid w:val="00EC473E"/>
    <w:rsid w:val="00EC7B92"/>
    <w:rsid w:val="00EC7DCE"/>
    <w:rsid w:val="00ED0373"/>
    <w:rsid w:val="00ED2BBD"/>
    <w:rsid w:val="00ED41A1"/>
    <w:rsid w:val="00ED449A"/>
    <w:rsid w:val="00ED5B2E"/>
    <w:rsid w:val="00ED6928"/>
    <w:rsid w:val="00ED7444"/>
    <w:rsid w:val="00EE04D3"/>
    <w:rsid w:val="00EE0977"/>
    <w:rsid w:val="00EE2C56"/>
    <w:rsid w:val="00EE31DF"/>
    <w:rsid w:val="00EE5E4A"/>
    <w:rsid w:val="00EF1B9A"/>
    <w:rsid w:val="00EF36BF"/>
    <w:rsid w:val="00EF5B57"/>
    <w:rsid w:val="00EF6B07"/>
    <w:rsid w:val="00EF79B9"/>
    <w:rsid w:val="00F019B8"/>
    <w:rsid w:val="00F05B3E"/>
    <w:rsid w:val="00F05C9E"/>
    <w:rsid w:val="00F06094"/>
    <w:rsid w:val="00F10285"/>
    <w:rsid w:val="00F133FC"/>
    <w:rsid w:val="00F17012"/>
    <w:rsid w:val="00F17D4B"/>
    <w:rsid w:val="00F216FF"/>
    <w:rsid w:val="00F230F3"/>
    <w:rsid w:val="00F23AF8"/>
    <w:rsid w:val="00F2507F"/>
    <w:rsid w:val="00F26460"/>
    <w:rsid w:val="00F27722"/>
    <w:rsid w:val="00F32D9B"/>
    <w:rsid w:val="00F3374D"/>
    <w:rsid w:val="00F35AA0"/>
    <w:rsid w:val="00F36352"/>
    <w:rsid w:val="00F36967"/>
    <w:rsid w:val="00F36C2E"/>
    <w:rsid w:val="00F37B65"/>
    <w:rsid w:val="00F400D6"/>
    <w:rsid w:val="00F40EDD"/>
    <w:rsid w:val="00F41FF4"/>
    <w:rsid w:val="00F4291A"/>
    <w:rsid w:val="00F43416"/>
    <w:rsid w:val="00F45150"/>
    <w:rsid w:val="00F457F0"/>
    <w:rsid w:val="00F50195"/>
    <w:rsid w:val="00F5111E"/>
    <w:rsid w:val="00F52027"/>
    <w:rsid w:val="00F54125"/>
    <w:rsid w:val="00F55701"/>
    <w:rsid w:val="00F575D7"/>
    <w:rsid w:val="00F579A9"/>
    <w:rsid w:val="00F6017B"/>
    <w:rsid w:val="00F607C8"/>
    <w:rsid w:val="00F60BAA"/>
    <w:rsid w:val="00F60E9E"/>
    <w:rsid w:val="00F6150A"/>
    <w:rsid w:val="00F618A1"/>
    <w:rsid w:val="00F63890"/>
    <w:rsid w:val="00F64F19"/>
    <w:rsid w:val="00F64F9E"/>
    <w:rsid w:val="00F65C52"/>
    <w:rsid w:val="00F6653F"/>
    <w:rsid w:val="00F70174"/>
    <w:rsid w:val="00F709A2"/>
    <w:rsid w:val="00F7161F"/>
    <w:rsid w:val="00F7219F"/>
    <w:rsid w:val="00F73A83"/>
    <w:rsid w:val="00F742EE"/>
    <w:rsid w:val="00F75F3D"/>
    <w:rsid w:val="00F7612F"/>
    <w:rsid w:val="00F774D2"/>
    <w:rsid w:val="00F809D0"/>
    <w:rsid w:val="00F819F3"/>
    <w:rsid w:val="00F83EB4"/>
    <w:rsid w:val="00F84BA4"/>
    <w:rsid w:val="00F85A3F"/>
    <w:rsid w:val="00F929D8"/>
    <w:rsid w:val="00F92C03"/>
    <w:rsid w:val="00F948D3"/>
    <w:rsid w:val="00F95590"/>
    <w:rsid w:val="00F96D71"/>
    <w:rsid w:val="00FA1B14"/>
    <w:rsid w:val="00FA2F85"/>
    <w:rsid w:val="00FA468A"/>
    <w:rsid w:val="00FA76D6"/>
    <w:rsid w:val="00FA7E22"/>
    <w:rsid w:val="00FB2212"/>
    <w:rsid w:val="00FB2549"/>
    <w:rsid w:val="00FB285E"/>
    <w:rsid w:val="00FB603B"/>
    <w:rsid w:val="00FB7245"/>
    <w:rsid w:val="00FB76DA"/>
    <w:rsid w:val="00FC0482"/>
    <w:rsid w:val="00FC05EE"/>
    <w:rsid w:val="00FC1C42"/>
    <w:rsid w:val="00FC1F7F"/>
    <w:rsid w:val="00FC29C7"/>
    <w:rsid w:val="00FC42AE"/>
    <w:rsid w:val="00FC42BC"/>
    <w:rsid w:val="00FC5BF6"/>
    <w:rsid w:val="00FC5DAD"/>
    <w:rsid w:val="00FC5FBF"/>
    <w:rsid w:val="00FD017B"/>
    <w:rsid w:val="00FD676A"/>
    <w:rsid w:val="00FE2AA7"/>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semiHidden/>
    <w:unhideWhenUsed/>
    <w:rsid w:val="004944E4"/>
    <w:pPr>
      <w:spacing w:before="100" w:beforeAutospacing="1" w:after="100" w:afterAutospacing="1"/>
    </w:pPr>
    <w:rPr>
      <w:lang w:eastAsia="fr-FR"/>
    </w:rPr>
  </w:style>
  <w:style w:type="character" w:customStyle="1" w:styleId="null">
    <w:name w:val="null"/>
    <w:basedOn w:val="Policepardfaut"/>
    <w:rsid w:val="004944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semiHidden/>
    <w:unhideWhenUsed/>
    <w:rsid w:val="004944E4"/>
    <w:pPr>
      <w:spacing w:before="100" w:beforeAutospacing="1" w:after="100" w:afterAutospacing="1"/>
    </w:pPr>
    <w:rPr>
      <w:lang w:eastAsia="fr-FR"/>
    </w:rPr>
  </w:style>
  <w:style w:type="character" w:customStyle="1" w:styleId="null">
    <w:name w:val="null"/>
    <w:basedOn w:val="Policepardfaut"/>
    <w:rsid w:val="00494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85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A385A-9C0D-45DF-912F-EB33BB42B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1113</TotalTime>
  <Pages>6</Pages>
  <Words>1749</Words>
  <Characters>9622</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19</cp:revision>
  <dcterms:created xsi:type="dcterms:W3CDTF">2015-03-27T00:12:00Z</dcterms:created>
  <dcterms:modified xsi:type="dcterms:W3CDTF">2015-06-02T22:35:00Z</dcterms:modified>
</cp:coreProperties>
</file>